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BC" w:rsidRDefault="007837B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837BC" w:rsidRDefault="007837BC">
      <w:pPr>
        <w:pStyle w:val="ConsPlusNormal"/>
        <w:jc w:val="both"/>
        <w:outlineLvl w:val="0"/>
      </w:pPr>
    </w:p>
    <w:p w:rsidR="007837BC" w:rsidRDefault="007837BC">
      <w:pPr>
        <w:pStyle w:val="ConsPlusNormal"/>
        <w:outlineLvl w:val="0"/>
      </w:pPr>
      <w:r>
        <w:t>Зарегистрировано в Минюсте России 16 августа 2022 г. N 69669</w:t>
      </w:r>
    </w:p>
    <w:p w:rsidR="007837BC" w:rsidRDefault="007837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Title"/>
        <w:jc w:val="center"/>
      </w:pPr>
      <w:r>
        <w:t>МИНИСТЕРСТВО ПРОСВЕЩЕНИЯ РОССИЙСКОЙ ФЕДЕРАЦИИ</w:t>
      </w:r>
    </w:p>
    <w:p w:rsidR="007837BC" w:rsidRDefault="007837BC">
      <w:pPr>
        <w:pStyle w:val="ConsPlusTitle"/>
        <w:jc w:val="center"/>
      </w:pPr>
    </w:p>
    <w:p w:rsidR="007837BC" w:rsidRDefault="007837BC">
      <w:pPr>
        <w:pStyle w:val="ConsPlusTitle"/>
        <w:jc w:val="center"/>
      </w:pPr>
      <w:r>
        <w:t>ПРИКАЗ</w:t>
      </w:r>
    </w:p>
    <w:p w:rsidR="007837BC" w:rsidRDefault="007837BC">
      <w:pPr>
        <w:pStyle w:val="ConsPlusTitle"/>
        <w:jc w:val="center"/>
      </w:pPr>
      <w:r>
        <w:t>от 21 июля 2022 г. N 587</w:t>
      </w:r>
    </w:p>
    <w:p w:rsidR="007837BC" w:rsidRDefault="007837BC">
      <w:pPr>
        <w:pStyle w:val="ConsPlusTitle"/>
        <w:jc w:val="center"/>
      </w:pPr>
    </w:p>
    <w:p w:rsidR="007837BC" w:rsidRDefault="007837BC">
      <w:pPr>
        <w:pStyle w:val="ConsPlusTitle"/>
        <w:jc w:val="center"/>
      </w:pPr>
      <w:r>
        <w:t>ОБ УТВЕРЖДЕНИИ</w:t>
      </w:r>
    </w:p>
    <w:p w:rsidR="007837BC" w:rsidRDefault="007837B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837BC" w:rsidRDefault="007837BC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837BC" w:rsidRDefault="007837BC">
      <w:pPr>
        <w:pStyle w:val="ConsPlusTitle"/>
        <w:jc w:val="center"/>
      </w:pPr>
      <w:r>
        <w:t>31.02.02 АКУШЕРСКОЕ ДЕЛО</w:t>
      </w:r>
    </w:p>
    <w:p w:rsidR="007837BC" w:rsidRDefault="007837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37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7BC" w:rsidRDefault="007837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7BC" w:rsidRDefault="007837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37BC" w:rsidRDefault="007837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37BC" w:rsidRDefault="007837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7BC" w:rsidRDefault="007837BC">
            <w:pPr>
              <w:pStyle w:val="ConsPlusNormal"/>
            </w:pPr>
          </w:p>
        </w:tc>
      </w:tr>
    </w:tbl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31.02.02 Акушерское дело (далее - стандарт).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31.02.02</w:t>
        </w:r>
      </w:hyperlink>
      <w:r>
        <w:t xml:space="preserve"> Акушерское дело, утвержденным приказом Министерства образования и науки Российской Федерации от 11 августа 2014 г. N 969 (зарегистрирован Министерством юстиции Российской Федерации 26 августа 2014 г., регистрационный N 33880), прекращается с 31 декабря 2022 года.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jc w:val="right"/>
      </w:pPr>
      <w:r>
        <w:t>Министр</w:t>
      </w:r>
    </w:p>
    <w:p w:rsidR="007837BC" w:rsidRDefault="007837BC">
      <w:pPr>
        <w:pStyle w:val="ConsPlusNormal"/>
        <w:jc w:val="right"/>
      </w:pPr>
      <w:r>
        <w:t>С.С.КРАВЦОВ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jc w:val="right"/>
        <w:outlineLvl w:val="0"/>
      </w:pPr>
      <w:r>
        <w:t>Приложение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jc w:val="right"/>
      </w:pPr>
      <w:r>
        <w:t>Утвержден</w:t>
      </w:r>
    </w:p>
    <w:p w:rsidR="007837BC" w:rsidRDefault="007837BC">
      <w:pPr>
        <w:pStyle w:val="ConsPlusNormal"/>
        <w:jc w:val="right"/>
      </w:pPr>
      <w:r>
        <w:t>приказом Министерства просвещения</w:t>
      </w:r>
    </w:p>
    <w:p w:rsidR="007837BC" w:rsidRDefault="007837BC">
      <w:pPr>
        <w:pStyle w:val="ConsPlusNormal"/>
        <w:jc w:val="right"/>
      </w:pPr>
      <w:r>
        <w:t>Российской Федерации</w:t>
      </w:r>
    </w:p>
    <w:p w:rsidR="007837BC" w:rsidRDefault="007837BC">
      <w:pPr>
        <w:pStyle w:val="ConsPlusNormal"/>
        <w:jc w:val="right"/>
      </w:pPr>
      <w:r>
        <w:lastRenderedPageBreak/>
        <w:t>от 21 июля 2022 г. N 587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7837BC" w:rsidRDefault="007837BC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837BC" w:rsidRDefault="007837BC">
      <w:pPr>
        <w:pStyle w:val="ConsPlusTitle"/>
        <w:jc w:val="center"/>
      </w:pPr>
      <w:r>
        <w:t>31.02.02 АКУШЕРСКОЕ ДЕЛО</w:t>
      </w:r>
    </w:p>
    <w:p w:rsidR="007837BC" w:rsidRDefault="007837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37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7BC" w:rsidRDefault="007837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7BC" w:rsidRDefault="007837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37BC" w:rsidRDefault="007837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37BC" w:rsidRDefault="007837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7BC" w:rsidRDefault="007837BC">
            <w:pPr>
              <w:pStyle w:val="ConsPlusNormal"/>
            </w:pPr>
          </w:p>
        </w:tc>
      </w:tr>
    </w:tbl>
    <w:p w:rsidR="007837BC" w:rsidRDefault="007837BC">
      <w:pPr>
        <w:pStyle w:val="ConsPlusNormal"/>
        <w:jc w:val="both"/>
      </w:pPr>
    </w:p>
    <w:p w:rsidR="007837BC" w:rsidRDefault="007837BC">
      <w:pPr>
        <w:pStyle w:val="ConsPlusTitle"/>
        <w:jc w:val="center"/>
        <w:outlineLvl w:val="1"/>
      </w:pPr>
      <w:r>
        <w:t>I. ОБЩИЕ ПОЛОЖЕНИЯ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bookmarkStart w:id="1" w:name="P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31.02.02 Акушерское дело (далее соответственно - ФГОС СПО, образовательная программа, специальность) в соответствии с квалификацией специалиста среднего звена "акушерка/акушер" &lt;1&gt;.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7837BC" w:rsidRDefault="007837B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3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7837BC" w:rsidRDefault="007837BC">
      <w:pPr>
        <w:pStyle w:val="ConsPlusNormal"/>
        <w:jc w:val="both"/>
      </w:pPr>
      <w:r>
        <w:lastRenderedPageBreak/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7837BC" w:rsidRDefault="007837B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bookmarkStart w:id="2" w:name="P69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6 месяцев;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6 месяцев.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9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7837BC" w:rsidRDefault="007837BC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02</w:t>
        </w:r>
      </w:hyperlink>
      <w:r>
        <w:t xml:space="preserve"> Здравоохранение &lt;5&gt;.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7837BC" w:rsidRDefault="007837BC">
      <w:pPr>
        <w:pStyle w:val="ConsPlusNormal"/>
        <w:jc w:val="both"/>
      </w:pPr>
      <w:r>
        <w:t xml:space="preserve">(п. 1.14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4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практику;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jc w:val="right"/>
      </w:pPr>
      <w:r>
        <w:t>Таблица N 1</w:t>
      </w:r>
    </w:p>
    <w:p w:rsidR="007837BC" w:rsidRDefault="007837BC">
      <w:pPr>
        <w:pStyle w:val="ConsPlusNormal"/>
        <w:ind w:firstLine="540"/>
        <w:jc w:val="both"/>
      </w:pPr>
    </w:p>
    <w:p w:rsidR="007837BC" w:rsidRDefault="007837BC">
      <w:pPr>
        <w:pStyle w:val="ConsPlusNormal"/>
        <w:jc w:val="center"/>
      </w:pPr>
      <w:bookmarkStart w:id="4" w:name="P94"/>
      <w:bookmarkEnd w:id="4"/>
      <w:r>
        <w:t>Структура и объем образовательной программы</w:t>
      </w:r>
    </w:p>
    <w:p w:rsidR="007837BC" w:rsidRDefault="007837BC">
      <w:pPr>
        <w:pStyle w:val="ConsPlusNormal"/>
        <w:jc w:val="center"/>
      </w:pPr>
    </w:p>
    <w:p w:rsidR="007837BC" w:rsidRDefault="007837BC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7837BC">
        <w:tc>
          <w:tcPr>
            <w:tcW w:w="6576" w:type="dxa"/>
          </w:tcPr>
          <w:p w:rsidR="007837BC" w:rsidRDefault="007837BC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494" w:type="dxa"/>
          </w:tcPr>
          <w:p w:rsidR="007837BC" w:rsidRDefault="007837BC">
            <w:pPr>
              <w:pStyle w:val="ConsPlusNormal"/>
              <w:jc w:val="center"/>
            </w:pPr>
            <w:r>
              <w:t xml:space="preserve">Объем образовательной </w:t>
            </w:r>
            <w:r>
              <w:lastRenderedPageBreak/>
              <w:t>программы, в академических часах</w:t>
            </w:r>
          </w:p>
        </w:tc>
      </w:tr>
      <w:tr w:rsidR="007837BC">
        <w:tc>
          <w:tcPr>
            <w:tcW w:w="6576" w:type="dxa"/>
          </w:tcPr>
          <w:p w:rsidR="007837BC" w:rsidRDefault="007837BC">
            <w:pPr>
              <w:pStyle w:val="ConsPlusNormal"/>
            </w:pPr>
            <w:r>
              <w:lastRenderedPageBreak/>
              <w:t>Дисциплины (модули)</w:t>
            </w:r>
          </w:p>
        </w:tc>
        <w:tc>
          <w:tcPr>
            <w:tcW w:w="2494" w:type="dxa"/>
          </w:tcPr>
          <w:p w:rsidR="007837BC" w:rsidRDefault="007837BC">
            <w:pPr>
              <w:pStyle w:val="ConsPlusNormal"/>
              <w:jc w:val="center"/>
            </w:pPr>
            <w:r>
              <w:t>Не менее 1548</w:t>
            </w:r>
          </w:p>
        </w:tc>
      </w:tr>
      <w:tr w:rsidR="007837BC">
        <w:tc>
          <w:tcPr>
            <w:tcW w:w="6576" w:type="dxa"/>
          </w:tcPr>
          <w:p w:rsidR="007837BC" w:rsidRDefault="007837BC">
            <w:pPr>
              <w:pStyle w:val="ConsPlusNormal"/>
            </w:pPr>
            <w:r>
              <w:t>Практика</w:t>
            </w:r>
          </w:p>
        </w:tc>
        <w:tc>
          <w:tcPr>
            <w:tcW w:w="2494" w:type="dxa"/>
          </w:tcPr>
          <w:p w:rsidR="007837BC" w:rsidRDefault="007837BC">
            <w:pPr>
              <w:pStyle w:val="ConsPlusNormal"/>
              <w:jc w:val="center"/>
            </w:pPr>
            <w:r>
              <w:t>Не менее 1044</w:t>
            </w:r>
          </w:p>
        </w:tc>
      </w:tr>
      <w:tr w:rsidR="007837BC">
        <w:tc>
          <w:tcPr>
            <w:tcW w:w="6576" w:type="dxa"/>
          </w:tcPr>
          <w:p w:rsidR="007837BC" w:rsidRDefault="007837B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494" w:type="dxa"/>
          </w:tcPr>
          <w:p w:rsidR="007837BC" w:rsidRDefault="007837BC">
            <w:pPr>
              <w:pStyle w:val="ConsPlusNormal"/>
              <w:jc w:val="center"/>
            </w:pPr>
            <w:r>
              <w:t>108</w:t>
            </w:r>
          </w:p>
        </w:tc>
      </w:tr>
      <w:tr w:rsidR="007837BC">
        <w:tc>
          <w:tcPr>
            <w:tcW w:w="9070" w:type="dxa"/>
            <w:gridSpan w:val="2"/>
          </w:tcPr>
          <w:p w:rsidR="007837BC" w:rsidRDefault="007837BC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7837BC">
        <w:tc>
          <w:tcPr>
            <w:tcW w:w="6576" w:type="dxa"/>
          </w:tcPr>
          <w:p w:rsidR="007837BC" w:rsidRDefault="007837BC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494" w:type="dxa"/>
          </w:tcPr>
          <w:p w:rsidR="007837BC" w:rsidRDefault="007837BC">
            <w:pPr>
              <w:pStyle w:val="ConsPlusNormal"/>
              <w:jc w:val="center"/>
            </w:pPr>
            <w:r>
              <w:t>3852</w:t>
            </w:r>
          </w:p>
        </w:tc>
      </w:tr>
      <w:tr w:rsidR="007837BC">
        <w:tc>
          <w:tcPr>
            <w:tcW w:w="6576" w:type="dxa"/>
          </w:tcPr>
          <w:p w:rsidR="007837BC" w:rsidRDefault="007837BC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494" w:type="dxa"/>
          </w:tcPr>
          <w:p w:rsidR="007837BC" w:rsidRDefault="007837BC">
            <w:pPr>
              <w:pStyle w:val="ConsPlusNormal"/>
              <w:jc w:val="center"/>
            </w:pPr>
            <w:r>
              <w:t>5328</w:t>
            </w:r>
          </w:p>
        </w:tc>
      </w:tr>
    </w:tbl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50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7837BC" w:rsidRDefault="007837B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bookmarkStart w:id="5" w:name="P122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7837BC" w:rsidRDefault="007837BC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осуществление профессионального ухода за пациентами, в том числе по профилю "акушерское дело";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оказание медицинской помощи в период беременности, родов, послеродовый период и с </w:t>
      </w:r>
      <w:r>
        <w:lastRenderedPageBreak/>
        <w:t>распространенными гинекологическими заболеваниями;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осуществление организационной, профилактической работы, формирование здорового образа жизни и санитарно-гигиеническое просвещение;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оказание медицинской помощи в экстренной форме.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2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"Основы патологии", Фармакология", "Генетика человека с основами медицинской генетики", "Основы микробиологии и иммунологии".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2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7837BC" w:rsidRDefault="007837B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lastRenderedPageBreak/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7837BC" w:rsidRDefault="007837B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с учетом требований к аккредитации специалистов, установленных законодательством Российской Федерации в сфере охраны здоровья &lt;5(1)&gt;.</w:t>
      </w:r>
    </w:p>
    <w:p w:rsidR="007837BC" w:rsidRDefault="007837BC">
      <w:pPr>
        <w:pStyle w:val="ConsPlusNormal"/>
        <w:jc w:val="both"/>
      </w:pPr>
      <w:r>
        <w:t xml:space="preserve">(п. 2.12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&lt;5(1)&gt; </w:t>
      </w:r>
      <w:hyperlink r:id="rId27">
        <w:r>
          <w:rPr>
            <w:color w:val="0000FF"/>
          </w:rPr>
          <w:t>Часть 3 статьи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Федерации.</w:t>
      </w:r>
    </w:p>
    <w:p w:rsidR="007837BC" w:rsidRDefault="007837BC">
      <w:pPr>
        <w:pStyle w:val="ConsPlusNormal"/>
        <w:jc w:val="both"/>
      </w:pPr>
      <w:r>
        <w:t xml:space="preserve">(сноска введена </w:t>
      </w:r>
      <w:hyperlink r:id="rId28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ind w:firstLine="540"/>
        <w:jc w:val="both"/>
      </w:pPr>
    </w:p>
    <w:p w:rsidR="007837BC" w:rsidRDefault="007837BC">
      <w:pPr>
        <w:pStyle w:val="ConsPlusNormal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Title"/>
        <w:jc w:val="center"/>
        <w:outlineLvl w:val="1"/>
      </w:pPr>
      <w:bookmarkStart w:id="6" w:name="P150"/>
      <w:bookmarkEnd w:id="6"/>
      <w:r>
        <w:t>III. ТРЕБОВАНИЯ К РЕЗУЛЬТАТАМ ОСВОЕНИЯ</w:t>
      </w:r>
    </w:p>
    <w:p w:rsidR="007837BC" w:rsidRDefault="007837BC">
      <w:pPr>
        <w:pStyle w:val="ConsPlusTitle"/>
        <w:jc w:val="center"/>
      </w:pPr>
      <w:r>
        <w:t>ОБРАЗОВАТЕЛЬНОЙ ПРОГРАММЫ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7837BC" w:rsidRDefault="007837B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837BC" w:rsidRDefault="007837BC">
      <w:pPr>
        <w:pStyle w:val="ConsPlusNormal"/>
        <w:jc w:val="both"/>
      </w:pPr>
      <w:r>
        <w:lastRenderedPageBreak/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2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7837BC" w:rsidRDefault="007837B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jc w:val="right"/>
      </w:pPr>
      <w:r>
        <w:t>Таблица N 2</w:t>
      </w:r>
    </w:p>
    <w:p w:rsidR="007837BC" w:rsidRDefault="007837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7837BC">
        <w:tc>
          <w:tcPr>
            <w:tcW w:w="2438" w:type="dxa"/>
          </w:tcPr>
          <w:p w:rsidR="007837BC" w:rsidRDefault="007837BC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33" w:type="dxa"/>
          </w:tcPr>
          <w:p w:rsidR="007837BC" w:rsidRDefault="007837BC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7837BC">
        <w:tc>
          <w:tcPr>
            <w:tcW w:w="2438" w:type="dxa"/>
          </w:tcPr>
          <w:p w:rsidR="007837BC" w:rsidRDefault="007837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7837BC" w:rsidRDefault="007837BC">
            <w:pPr>
              <w:pStyle w:val="ConsPlusNormal"/>
              <w:jc w:val="center"/>
            </w:pPr>
            <w:r>
              <w:t>2</w:t>
            </w:r>
          </w:p>
        </w:tc>
      </w:tr>
      <w:tr w:rsidR="007837BC">
        <w:tc>
          <w:tcPr>
            <w:tcW w:w="2438" w:type="dxa"/>
          </w:tcPr>
          <w:p w:rsidR="007837BC" w:rsidRDefault="007837BC">
            <w:pPr>
              <w:pStyle w:val="ConsPlusNormal"/>
              <w:jc w:val="both"/>
            </w:pPr>
            <w:r>
              <w:t>осуществление профессионального ухода за пациентами, в том числе по профилю "акушерское дело"</w:t>
            </w:r>
          </w:p>
        </w:tc>
        <w:tc>
          <w:tcPr>
            <w:tcW w:w="6633" w:type="dxa"/>
          </w:tcPr>
          <w:p w:rsidR="007837BC" w:rsidRDefault="007837BC">
            <w:pPr>
              <w:pStyle w:val="ConsPlusNormal"/>
              <w:jc w:val="both"/>
            </w:pPr>
            <w:r>
              <w:t>ПК.1.1. Осуществлять рациональное перемещение и транспортировку материальных объектов и медицинских отходов.</w:t>
            </w:r>
          </w:p>
          <w:p w:rsidR="007837BC" w:rsidRDefault="007837BC">
            <w:pPr>
              <w:pStyle w:val="ConsPlusNormal"/>
              <w:jc w:val="both"/>
            </w:pPr>
            <w:r>
              <w:t>ПК.1.2. Обеспечивать соблюдение санитарно-эпидемиологических правил и нормативов медицинской организации, в том числе акушерско-гинекологического профиля по виду деятельности.</w:t>
            </w:r>
          </w:p>
          <w:p w:rsidR="007837BC" w:rsidRDefault="007837BC">
            <w:pPr>
              <w:pStyle w:val="ConsPlusNormal"/>
              <w:jc w:val="both"/>
            </w:pPr>
            <w:r>
              <w:t>ПК.1.3. Осуществлять профессиональный уход за пациентами, в том числе новорожденными, с использованием современных средств и предметов ухода.</w:t>
            </w:r>
          </w:p>
          <w:p w:rsidR="007837BC" w:rsidRDefault="007837BC">
            <w:pPr>
              <w:pStyle w:val="ConsPlusNormal"/>
              <w:jc w:val="both"/>
            </w:pPr>
            <w:r>
              <w:t>ПК.1.4. Осуществлять уход за телом человека.</w:t>
            </w:r>
          </w:p>
        </w:tc>
      </w:tr>
      <w:tr w:rsidR="007837BC">
        <w:tc>
          <w:tcPr>
            <w:tcW w:w="2438" w:type="dxa"/>
          </w:tcPr>
          <w:p w:rsidR="007837BC" w:rsidRDefault="007837BC">
            <w:pPr>
              <w:pStyle w:val="ConsPlusNormal"/>
              <w:jc w:val="both"/>
            </w:pPr>
            <w:r>
              <w:t>оказание медицинской помощи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6633" w:type="dxa"/>
          </w:tcPr>
          <w:p w:rsidR="007837BC" w:rsidRDefault="007837BC">
            <w:pPr>
              <w:pStyle w:val="ConsPlusNormal"/>
              <w:jc w:val="both"/>
            </w:pPr>
            <w:r>
              <w:t>ПК.2.1. Проводить медицинское обследование пациентов в период беременности, родов, послеродовый период и с распространенными гинекологическими заболеваниями.</w:t>
            </w:r>
          </w:p>
          <w:p w:rsidR="007837BC" w:rsidRDefault="007837BC">
            <w:pPr>
              <w:pStyle w:val="ConsPlusNormal"/>
              <w:jc w:val="both"/>
            </w:pPr>
            <w:r>
              <w:t>ПК.2.2. Осуществлять лечение неосложненных состояний пациентов в период беременности, родов, послеродовый период и с распространенными гинекологическими заболеваниями.</w:t>
            </w:r>
          </w:p>
          <w:p w:rsidR="007837BC" w:rsidRDefault="007837BC">
            <w:pPr>
              <w:pStyle w:val="ConsPlusNormal"/>
              <w:jc w:val="both"/>
            </w:pPr>
            <w:r>
              <w:t>ПК.2.3. Проводить родоразрешение при физиологическом течении родов и при осложненном течении родов (акушерской патологии) совместно с врачом акушером-гинекологом.</w:t>
            </w:r>
          </w:p>
          <w:p w:rsidR="007837BC" w:rsidRDefault="007837BC">
            <w:pPr>
              <w:pStyle w:val="ConsPlusNormal"/>
              <w:jc w:val="both"/>
            </w:pPr>
            <w:r>
              <w:t>ПК.2.4. Проводить первичный туалет новорожденного, оценку и контроль его витальных функций.</w:t>
            </w:r>
          </w:p>
          <w:p w:rsidR="007837BC" w:rsidRDefault="007837BC">
            <w:pPr>
              <w:pStyle w:val="ConsPlusNormal"/>
              <w:jc w:val="both"/>
            </w:pPr>
            <w:r>
              <w:t>ПК.2.5. 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заболеваниями.</w:t>
            </w:r>
          </w:p>
        </w:tc>
      </w:tr>
      <w:tr w:rsidR="007837BC">
        <w:tc>
          <w:tcPr>
            <w:tcW w:w="2438" w:type="dxa"/>
          </w:tcPr>
          <w:p w:rsidR="007837BC" w:rsidRDefault="007837BC">
            <w:pPr>
              <w:pStyle w:val="ConsPlusNormal"/>
              <w:jc w:val="both"/>
            </w:pPr>
            <w:r>
              <w:t xml:space="preserve">осуществление организационной, профилактической </w:t>
            </w:r>
            <w:r>
              <w:lastRenderedPageBreak/>
              <w:t>работы, формирование здорового образа жизни и санитарно-гигиеническое просвещение</w:t>
            </w:r>
          </w:p>
        </w:tc>
        <w:tc>
          <w:tcPr>
            <w:tcW w:w="6633" w:type="dxa"/>
          </w:tcPr>
          <w:p w:rsidR="007837BC" w:rsidRDefault="007837BC">
            <w:pPr>
              <w:pStyle w:val="ConsPlusNormal"/>
              <w:jc w:val="both"/>
            </w:pPr>
            <w:r>
              <w:lastRenderedPageBreak/>
              <w:t xml:space="preserve">ПК.3.1. Проводить мероприятия по формированию у пациентов по профилю "акушерское дело" и членов их семей мотивации к ведению здорового образа жизни, в том числе по вопросам </w:t>
            </w:r>
            <w:r>
              <w:lastRenderedPageBreak/>
              <w:t>планирования семьи.</w:t>
            </w:r>
          </w:p>
          <w:p w:rsidR="007837BC" w:rsidRDefault="007837BC">
            <w:pPr>
              <w:pStyle w:val="ConsPlusNormal"/>
              <w:jc w:val="both"/>
            </w:pPr>
            <w:r>
              <w:t>ПК.3.2. Проводить диспансеризацию и профилактические осмотры женщин в различные периоды жизни.</w:t>
            </w:r>
          </w:p>
          <w:p w:rsidR="007837BC" w:rsidRDefault="007837BC">
            <w:pPr>
              <w:pStyle w:val="ConsPlusNormal"/>
              <w:jc w:val="both"/>
            </w:pPr>
            <w:r>
              <w:t>ПК.3.3. Проводить физиопсихопрофилактическую подготовку женщин к беременности, родам, грудному вскармливанию и уходу за новорожденным.</w:t>
            </w:r>
          </w:p>
          <w:p w:rsidR="007837BC" w:rsidRDefault="007837BC">
            <w:pPr>
              <w:pStyle w:val="ConsPlusNormal"/>
              <w:jc w:val="both"/>
            </w:pPr>
            <w:r>
              <w:t>ПК.3.4. Вести медицинскую документацию, организовывать деятельность медицинского персонала, находящего в распоряжении.</w:t>
            </w:r>
          </w:p>
        </w:tc>
      </w:tr>
      <w:tr w:rsidR="007837BC">
        <w:tc>
          <w:tcPr>
            <w:tcW w:w="2438" w:type="dxa"/>
          </w:tcPr>
          <w:p w:rsidR="007837BC" w:rsidRDefault="007837BC">
            <w:pPr>
              <w:pStyle w:val="ConsPlusNormal"/>
              <w:jc w:val="both"/>
            </w:pPr>
            <w:r>
              <w:lastRenderedPageBreak/>
              <w:t>оказание медицинской помощи в экстренной форме</w:t>
            </w:r>
          </w:p>
        </w:tc>
        <w:tc>
          <w:tcPr>
            <w:tcW w:w="6633" w:type="dxa"/>
          </w:tcPr>
          <w:p w:rsidR="007837BC" w:rsidRDefault="007837BC">
            <w:pPr>
              <w:pStyle w:val="ConsPlusNormal"/>
              <w:jc w:val="both"/>
            </w:pPr>
            <w:r>
              <w:t>ПК.4.1. Проводить оценку состояния беременной, роженицы, родильницы, новорожденного, требующего оказания неотложной или экстренной медицинской помощи.</w:t>
            </w:r>
          </w:p>
          <w:p w:rsidR="007837BC" w:rsidRDefault="007837BC">
            <w:pPr>
              <w:pStyle w:val="ConsPlusNormal"/>
              <w:jc w:val="both"/>
            </w:pPr>
            <w:r>
              <w:t>ПК.4.2. Оказывать медицинскую помощь в экстренной форме при состояниях, представляющих угрозу жизни, в том числе во время самопроизвольных неосложненных родах и в послеродовый период.</w:t>
            </w:r>
          </w:p>
          <w:p w:rsidR="007837BC" w:rsidRDefault="007837BC">
            <w:pPr>
              <w:pStyle w:val="ConsPlusNormal"/>
              <w:jc w:val="both"/>
            </w:pPr>
            <w:r>
              <w:t>ПК.4.3. Применять лекарственные препараты и медицинские изделия при оказании медицинской помощи в экстренной форме.</w:t>
            </w:r>
          </w:p>
          <w:p w:rsidR="007837BC" w:rsidRDefault="007837BC">
            <w:pPr>
              <w:pStyle w:val="ConsPlusNormal"/>
              <w:jc w:val="both"/>
            </w:pPr>
            <w:r>
              <w:t>ПК.4.4. Проводить мониторинг состояния пациента при оказании неотложной или экстренной медицинской помощи во время эвакуации (транспортировки).</w:t>
            </w:r>
          </w:p>
          <w:p w:rsidR="007837BC" w:rsidRDefault="007837BC">
            <w:pPr>
              <w:pStyle w:val="ConsPlusNormal"/>
              <w:jc w:val="both"/>
            </w:pPr>
            <w:r>
              <w:t>ПК.4.5.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помощи.</w:t>
            </w:r>
          </w:p>
          <w:p w:rsidR="007837BC" w:rsidRDefault="007837BC">
            <w:pPr>
              <w:pStyle w:val="ConsPlusNormal"/>
              <w:jc w:val="both"/>
            </w:pPr>
            <w:r>
              <w:t>ПК.4.6. Обеспечивать госпитализацию пациентов, нуждающихся в оказании специализированной медицинской помощи.</w:t>
            </w:r>
          </w:p>
        </w:tc>
      </w:tr>
    </w:tbl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дополняет перечень профессиональных компетенций по выбранным видам деятельности, установленным в соответствии с </w:t>
      </w:r>
      <w:hyperlink w:anchor="P122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7837BC" w:rsidRDefault="007837B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3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2020, N 22, ст. 3379).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7837BC" w:rsidRDefault="007837BC">
      <w:pPr>
        <w:pStyle w:val="ConsPlusTitle"/>
        <w:jc w:val="center"/>
      </w:pPr>
      <w:r>
        <w:t>ОБРАЗОВАТЕЛЬНОЙ ПРОГРАММЫ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35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36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37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7837BC" w:rsidRDefault="007837B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</w:t>
      </w:r>
      <w:r>
        <w:lastRenderedPageBreak/>
        <w:t>воспитательной работы;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7837BC" w:rsidRDefault="007837B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7837BC" w:rsidRDefault="007837B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</w:t>
      </w:r>
      <w:r>
        <w:lastRenderedPageBreak/>
        <w:t>менее трех лет);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7837BC" w:rsidRDefault="007837BC">
      <w:pPr>
        <w:pStyle w:val="ConsPlusNormal"/>
        <w:jc w:val="both"/>
      </w:pPr>
      <w:r>
        <w:t xml:space="preserve">(п. 4.6 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43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7837BC" w:rsidRDefault="007837BC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7837BC" w:rsidRDefault="007837BC">
      <w:pPr>
        <w:pStyle w:val="ConsPlusNormal"/>
        <w:jc w:val="both"/>
      </w:pPr>
      <w:r>
        <w:t xml:space="preserve">(пп. "в" 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jc w:val="both"/>
      </w:pPr>
    </w:p>
    <w:p w:rsidR="007837BC" w:rsidRDefault="007837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7BC" w:rsidRDefault="007837BC">
      <w:bookmarkStart w:id="7" w:name="_GoBack"/>
      <w:bookmarkEnd w:id="7"/>
    </w:p>
    <w:sectPr w:rsidR="007837BC" w:rsidSect="008B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BC"/>
    <w:rsid w:val="007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1CB6A-19FD-42FD-959A-2B2A75F5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37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37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70946&amp;dst=4" TargetMode="External"/><Relationship Id="rId18" Type="http://schemas.openxmlformats.org/officeDocument/2006/relationships/hyperlink" Target="https://login.consultant.ru/link/?req=doc&amp;base=RZB&amp;n=214720&amp;dst=100052" TargetMode="External"/><Relationship Id="rId26" Type="http://schemas.openxmlformats.org/officeDocument/2006/relationships/hyperlink" Target="https://login.consultant.ru/link/?req=doc&amp;base=RZB&amp;n=483090&amp;dst=111240" TargetMode="External"/><Relationship Id="rId39" Type="http://schemas.openxmlformats.org/officeDocument/2006/relationships/hyperlink" Target="https://login.consultant.ru/link/?req=doc&amp;base=RZB&amp;n=483090&amp;dst=111251" TargetMode="External"/><Relationship Id="rId21" Type="http://schemas.openxmlformats.org/officeDocument/2006/relationships/hyperlink" Target="https://login.consultant.ru/link/?req=doc&amp;base=RZB&amp;n=483090&amp;dst=111218" TargetMode="External"/><Relationship Id="rId34" Type="http://schemas.openxmlformats.org/officeDocument/2006/relationships/hyperlink" Target="https://login.consultant.ru/link/?req=doc&amp;base=RZB&amp;n=483030" TargetMode="External"/><Relationship Id="rId42" Type="http://schemas.openxmlformats.org/officeDocument/2006/relationships/hyperlink" Target="https://login.consultant.ru/link/?req=doc&amp;base=RZB&amp;n=483090&amp;dst=111253" TargetMode="External"/><Relationship Id="rId7" Type="http://schemas.openxmlformats.org/officeDocument/2006/relationships/hyperlink" Target="https://login.consultant.ru/link/?req=doc&amp;base=RZB&amp;n=481262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0336&amp;dst=446" TargetMode="External"/><Relationship Id="rId29" Type="http://schemas.openxmlformats.org/officeDocument/2006/relationships/hyperlink" Target="https://login.consultant.ru/link/?req=doc&amp;base=RZB&amp;n=483090&amp;dst=1112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0734&amp;dst=100051" TargetMode="External"/><Relationship Id="rId11" Type="http://schemas.openxmlformats.org/officeDocument/2006/relationships/hyperlink" Target="https://login.consultant.ru/link/?req=doc&amp;base=RZB&amp;n=477946&amp;dst=100562" TargetMode="External"/><Relationship Id="rId24" Type="http://schemas.openxmlformats.org/officeDocument/2006/relationships/hyperlink" Target="https://login.consultant.ru/link/?req=doc&amp;base=RZB&amp;n=483090&amp;dst=111238" TargetMode="External"/><Relationship Id="rId32" Type="http://schemas.openxmlformats.org/officeDocument/2006/relationships/hyperlink" Target="https://login.consultant.ru/link/?req=doc&amp;base=RZB&amp;n=483090&amp;dst=111248" TargetMode="External"/><Relationship Id="rId37" Type="http://schemas.openxmlformats.org/officeDocument/2006/relationships/hyperlink" Target="https://login.consultant.ru/link/?req=doc&amp;base=RZB&amp;n=441707&amp;dst=100137" TargetMode="External"/><Relationship Id="rId40" Type="http://schemas.openxmlformats.org/officeDocument/2006/relationships/hyperlink" Target="https://login.consultant.ru/link/?req=doc&amp;base=RZB&amp;n=483090&amp;dst=11125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83090&amp;dst=111212" TargetMode="External"/><Relationship Id="rId15" Type="http://schemas.openxmlformats.org/officeDocument/2006/relationships/hyperlink" Target="https://login.consultant.ru/link/?req=doc&amp;base=RZB&amp;n=483090&amp;dst=111215" TargetMode="External"/><Relationship Id="rId23" Type="http://schemas.openxmlformats.org/officeDocument/2006/relationships/hyperlink" Target="https://login.consultant.ru/link/?req=doc&amp;base=RZB&amp;n=483090&amp;dst=111237" TargetMode="External"/><Relationship Id="rId28" Type="http://schemas.openxmlformats.org/officeDocument/2006/relationships/hyperlink" Target="https://login.consultant.ru/link/?req=doc&amp;base=RZB&amp;n=483090&amp;dst=111242" TargetMode="External"/><Relationship Id="rId36" Type="http://schemas.openxmlformats.org/officeDocument/2006/relationships/hyperlink" Target="https://login.consultant.ru/link/?req=doc&amp;base=RZB&amp;n=367564&amp;dst=100037" TargetMode="External"/><Relationship Id="rId10" Type="http://schemas.openxmlformats.org/officeDocument/2006/relationships/hyperlink" Target="https://login.consultant.ru/link/?req=doc&amp;base=RZB&amp;n=483090&amp;dst=111212" TargetMode="External"/><Relationship Id="rId19" Type="http://schemas.openxmlformats.org/officeDocument/2006/relationships/hyperlink" Target="https://login.consultant.ru/link/?req=doc&amp;base=RZB&amp;n=214720&amp;dst=100047" TargetMode="External"/><Relationship Id="rId31" Type="http://schemas.openxmlformats.org/officeDocument/2006/relationships/hyperlink" Target="https://login.consultant.ru/link/?req=doc&amp;base=RZB&amp;n=483090&amp;dst=111247" TargetMode="External"/><Relationship Id="rId44" Type="http://schemas.openxmlformats.org/officeDocument/2006/relationships/hyperlink" Target="https://login.consultant.ru/link/?req=doc&amp;base=RZB&amp;n=483090&amp;dst=1112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77712&amp;dst=101465" TargetMode="External"/><Relationship Id="rId14" Type="http://schemas.openxmlformats.org/officeDocument/2006/relationships/hyperlink" Target="https://login.consultant.ru/link/?req=doc&amp;base=RZB&amp;n=483090&amp;dst=111214" TargetMode="External"/><Relationship Id="rId22" Type="http://schemas.openxmlformats.org/officeDocument/2006/relationships/hyperlink" Target="https://login.consultant.ru/link/?req=doc&amp;base=RZB&amp;n=483090&amp;dst=111236" TargetMode="External"/><Relationship Id="rId27" Type="http://schemas.openxmlformats.org/officeDocument/2006/relationships/hyperlink" Target="https://login.consultant.ru/link/?req=doc&amp;base=RZB&amp;n=454225&amp;dst=633" TargetMode="External"/><Relationship Id="rId30" Type="http://schemas.openxmlformats.org/officeDocument/2006/relationships/hyperlink" Target="https://login.consultant.ru/link/?req=doc&amp;base=RZB&amp;n=483090&amp;dst=111246" TargetMode="External"/><Relationship Id="rId35" Type="http://schemas.openxmlformats.org/officeDocument/2006/relationships/hyperlink" Target="https://login.consultant.ru/link/?req=doc&amp;base=RZB&amp;n=371594&amp;dst=100047" TargetMode="External"/><Relationship Id="rId43" Type="http://schemas.openxmlformats.org/officeDocument/2006/relationships/hyperlink" Target="https://login.consultant.ru/link/?req=doc&amp;base=RZB&amp;n=469774" TargetMode="External"/><Relationship Id="rId8" Type="http://schemas.openxmlformats.org/officeDocument/2006/relationships/hyperlink" Target="https://login.consultant.ru/link/?req=doc&amp;base=RZB&amp;n=169550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83090&amp;dst=111213" TargetMode="External"/><Relationship Id="rId17" Type="http://schemas.openxmlformats.org/officeDocument/2006/relationships/hyperlink" Target="https://login.consultant.ru/link/?req=doc&amp;base=RZB&amp;n=470336&amp;dst=100249" TargetMode="External"/><Relationship Id="rId25" Type="http://schemas.openxmlformats.org/officeDocument/2006/relationships/hyperlink" Target="https://login.consultant.ru/link/?req=doc&amp;base=RZB&amp;n=483090&amp;dst=111239" TargetMode="External"/><Relationship Id="rId33" Type="http://schemas.openxmlformats.org/officeDocument/2006/relationships/hyperlink" Target="https://login.consultant.ru/link/?req=doc&amp;base=RZB&amp;n=470336&amp;dst=415" TargetMode="External"/><Relationship Id="rId38" Type="http://schemas.openxmlformats.org/officeDocument/2006/relationships/hyperlink" Target="https://login.consultant.ru/link/?req=doc&amp;base=RZB&amp;n=483090&amp;dst=11124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ZB&amp;n=483090&amp;dst=111216" TargetMode="External"/><Relationship Id="rId41" Type="http://schemas.openxmlformats.org/officeDocument/2006/relationships/hyperlink" Target="https://login.consultant.ru/link/?req=doc&amp;base=RZB&amp;n=470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5550</Words>
  <Characters>31639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Дмитриева</dc:creator>
  <cp:keywords/>
  <dc:description/>
  <cp:lastModifiedBy>Елена В. Дмитриева</cp:lastModifiedBy>
  <cp:revision>1</cp:revision>
  <dcterms:created xsi:type="dcterms:W3CDTF">2024-10-30T13:34:00Z</dcterms:created>
  <dcterms:modified xsi:type="dcterms:W3CDTF">2024-10-30T13:34:00Z</dcterms:modified>
</cp:coreProperties>
</file>