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EC" w:rsidRPr="00665889" w:rsidRDefault="00A24DEC" w:rsidP="00A24D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A24DEC" w:rsidRPr="00665889" w:rsidRDefault="00A24DEC" w:rsidP="00A24D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A24DEC" w:rsidRPr="00665889" w:rsidRDefault="00A24DEC" w:rsidP="00A24D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DEC" w:rsidRPr="00665889" w:rsidRDefault="00A24DEC" w:rsidP="00A24DE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Ind w:w="414" w:type="dxa"/>
        <w:tblLook w:val="00A0"/>
      </w:tblPr>
      <w:tblGrid>
        <w:gridCol w:w="4797"/>
        <w:gridCol w:w="4774"/>
      </w:tblGrid>
      <w:tr w:rsidR="00B3601E" w:rsidTr="00B3601E">
        <w:trPr>
          <w:trHeight w:val="2431"/>
        </w:trPr>
        <w:tc>
          <w:tcPr>
            <w:tcW w:w="4797" w:type="dxa"/>
          </w:tcPr>
          <w:p w:rsidR="00B3601E" w:rsidRDefault="00B36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  <w:hideMark/>
          </w:tcPr>
          <w:p w:rsidR="00B3601E" w:rsidRDefault="00B36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УТВЕРЖДАЮ</w:t>
            </w:r>
          </w:p>
          <w:p w:rsidR="00B3601E" w:rsidRDefault="00B3601E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601E" w:rsidRDefault="00B36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обучения</w:t>
            </w:r>
          </w:p>
          <w:p w:rsidR="00B3601E" w:rsidRDefault="00B36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__________   </w:t>
            </w:r>
            <w:r>
              <w:rPr>
                <w:rFonts w:ascii="Times New Roman" w:hAnsi="Times New Roman"/>
                <w:sz w:val="28"/>
                <w:szCs w:val="28"/>
              </w:rPr>
              <w:t>О.И. Сахно</w:t>
            </w:r>
          </w:p>
          <w:p w:rsidR="00B3601E" w:rsidRDefault="00B3601E" w:rsidP="00BE5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BE54A2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__»__</w:t>
            </w:r>
            <w:r w:rsidR="00BE54A2" w:rsidRPr="00BE54A2">
              <w:rPr>
                <w:rFonts w:ascii="Times New Roman" w:hAnsi="Times New Roman"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>______202</w:t>
            </w:r>
            <w:r w:rsidR="004227B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24DEC" w:rsidRPr="00665889" w:rsidRDefault="00A24DEC" w:rsidP="00A24DEC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24DEC" w:rsidRPr="00665889" w:rsidRDefault="00A24DEC" w:rsidP="00A24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4DEC" w:rsidRPr="00665889" w:rsidRDefault="00A24DEC" w:rsidP="00A24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588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</w:p>
    <w:p w:rsidR="00A24DEC" w:rsidRPr="00665889" w:rsidRDefault="00A24DEC" w:rsidP="00A24DEC">
      <w:pPr>
        <w:jc w:val="right"/>
        <w:rPr>
          <w:rFonts w:ascii="Times New Roman" w:hAnsi="Times New Roman"/>
          <w:sz w:val="28"/>
          <w:szCs w:val="28"/>
        </w:rPr>
      </w:pPr>
    </w:p>
    <w:p w:rsidR="00A24DEC" w:rsidRDefault="00A24DEC" w:rsidP="00A24DE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0E3E73">
        <w:rPr>
          <w:b/>
          <w:szCs w:val="28"/>
        </w:rPr>
        <w:t>М.06</w:t>
      </w:r>
      <w:r w:rsidRPr="00665889">
        <w:rPr>
          <w:b/>
          <w:szCs w:val="28"/>
        </w:rPr>
        <w:t xml:space="preserve"> ПРОВЕДЕНИЕ ЛАБОРАТОРНЫХ </w:t>
      </w:r>
      <w:r>
        <w:rPr>
          <w:b/>
          <w:szCs w:val="28"/>
        </w:rPr>
        <w:t xml:space="preserve">САНИТАРНО-ГИГИЕНИЧЕСКИХ </w:t>
      </w:r>
      <w:r w:rsidRPr="00665889">
        <w:rPr>
          <w:b/>
          <w:szCs w:val="28"/>
        </w:rPr>
        <w:t>ИССЛЕДОВАНИЙ</w:t>
      </w:r>
    </w:p>
    <w:p w:rsidR="00A24DEC" w:rsidRPr="00665889" w:rsidRDefault="000E3E73" w:rsidP="00A24DE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ПП.06.01</w:t>
      </w:r>
      <w:r w:rsidR="00A24DEC">
        <w:rPr>
          <w:b/>
          <w:szCs w:val="28"/>
        </w:rPr>
        <w:t xml:space="preserve"> </w:t>
      </w:r>
      <w:r w:rsidR="0021514D">
        <w:rPr>
          <w:b/>
          <w:szCs w:val="28"/>
        </w:rPr>
        <w:t>Теория и практика</w:t>
      </w:r>
      <w:r w:rsidR="0021514D" w:rsidRPr="00665889">
        <w:rPr>
          <w:b/>
          <w:szCs w:val="28"/>
        </w:rPr>
        <w:t xml:space="preserve"> </w:t>
      </w:r>
      <w:r w:rsidR="00A24DEC" w:rsidRPr="00665889">
        <w:rPr>
          <w:b/>
          <w:szCs w:val="28"/>
        </w:rPr>
        <w:t xml:space="preserve">лабораторных </w:t>
      </w:r>
      <w:r w:rsidR="00A24DEC">
        <w:rPr>
          <w:b/>
          <w:szCs w:val="28"/>
        </w:rPr>
        <w:t>санитарно-гигиенических</w:t>
      </w:r>
      <w:r w:rsidR="00A24DEC" w:rsidRPr="00665889">
        <w:rPr>
          <w:b/>
          <w:szCs w:val="28"/>
        </w:rPr>
        <w:t xml:space="preserve"> исследований</w:t>
      </w:r>
    </w:p>
    <w:p w:rsidR="00A24DEC" w:rsidRPr="00665889" w:rsidRDefault="00A24DEC" w:rsidP="00A24DEC">
      <w:pPr>
        <w:pStyle w:val="a5"/>
        <w:jc w:val="center"/>
        <w:rPr>
          <w:b/>
          <w:i/>
          <w:szCs w:val="28"/>
        </w:rPr>
      </w:pPr>
    </w:p>
    <w:p w:rsidR="00A24DEC" w:rsidRDefault="00A24DEC" w:rsidP="00A24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DEC" w:rsidRDefault="00A24DEC" w:rsidP="00A24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DEC" w:rsidRPr="00665889" w:rsidRDefault="00A24DEC" w:rsidP="00A24D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A24DEC" w:rsidRPr="00665889" w:rsidRDefault="00A24DEC" w:rsidP="00A24DE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iCs/>
          <w:color w:val="000000"/>
          <w:sz w:val="28"/>
          <w:szCs w:val="28"/>
        </w:rPr>
        <w:t>базовая подготовка</w:t>
      </w:r>
    </w:p>
    <w:p w:rsidR="00A24DEC" w:rsidRDefault="00A24DEC" w:rsidP="00A24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DEC" w:rsidRDefault="00A24DEC" w:rsidP="00A24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DEC" w:rsidRDefault="00A24DEC" w:rsidP="00A24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DEC" w:rsidRPr="00665889" w:rsidRDefault="00A24DEC" w:rsidP="00A24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DEC" w:rsidRDefault="00A24DEC" w:rsidP="00A24D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11F" w:rsidRDefault="0015411F" w:rsidP="00A24D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601E" w:rsidRDefault="00B3601E" w:rsidP="00A24D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DEC" w:rsidRPr="00665889" w:rsidRDefault="00A24DEC" w:rsidP="00A24DEC">
      <w:pPr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0E3789">
        <w:rPr>
          <w:rFonts w:ascii="Times New Roman" w:hAnsi="Times New Roman"/>
          <w:b/>
          <w:bCs/>
          <w:sz w:val="28"/>
          <w:szCs w:val="28"/>
        </w:rPr>
        <w:t>2</w:t>
      </w:r>
      <w:r w:rsidR="004227BF">
        <w:rPr>
          <w:rFonts w:ascii="Times New Roman" w:hAnsi="Times New Roman"/>
          <w:b/>
          <w:bCs/>
          <w:sz w:val="28"/>
          <w:szCs w:val="28"/>
        </w:rPr>
        <w:t>3</w:t>
      </w:r>
      <w:r w:rsidR="00B3601E">
        <w:rPr>
          <w:rFonts w:ascii="Times New Roman" w:hAnsi="Times New Roman"/>
          <w:b/>
          <w:bCs/>
          <w:sz w:val="28"/>
          <w:szCs w:val="28"/>
        </w:rPr>
        <w:t>г</w:t>
      </w:r>
    </w:p>
    <w:p w:rsidR="00A24DEC" w:rsidRPr="00665889" w:rsidRDefault="00A24DEC" w:rsidP="00A24D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89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665889">
        <w:rPr>
          <w:rFonts w:ascii="Times New Roman" w:hAnsi="Times New Roman"/>
          <w:sz w:val="28"/>
          <w:szCs w:val="28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665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889">
        <w:rPr>
          <w:rFonts w:ascii="Times New Roman" w:hAnsi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A24DEC" w:rsidRPr="00665889" w:rsidRDefault="00A24DEC" w:rsidP="00A24DEC">
      <w:pPr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>Разработчики:</w:t>
      </w:r>
    </w:p>
    <w:p w:rsidR="00A24DEC" w:rsidRPr="00665889" w:rsidRDefault="007E4AF4" w:rsidP="00A24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Кобзева М.В</w:t>
      </w:r>
      <w:r w:rsidR="00A24DEC">
        <w:rPr>
          <w:rFonts w:ascii="Times New Roman" w:hAnsi="Times New Roman"/>
          <w:sz w:val="28"/>
          <w:szCs w:val="28"/>
        </w:rPr>
        <w:t xml:space="preserve">. </w:t>
      </w:r>
      <w:r w:rsidR="00A24DEC" w:rsidRPr="00665889">
        <w:rPr>
          <w:rFonts w:ascii="Times New Roman" w:hAnsi="Times New Roman"/>
          <w:sz w:val="28"/>
          <w:szCs w:val="28"/>
        </w:rPr>
        <w:t>-  преподаватель высшей квалификационной категории ЦМК лабораторной диагностики</w:t>
      </w:r>
      <w:r w:rsidR="00A24DEC" w:rsidRPr="00665889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A24DEC" w:rsidRPr="00CF0E13" w:rsidRDefault="00A24DEC" w:rsidP="00A24DE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66588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E3789">
        <w:rPr>
          <w:rFonts w:ascii="Times New Roman" w:hAnsi="Times New Roman"/>
          <w:sz w:val="16"/>
          <w:szCs w:val="16"/>
        </w:rPr>
        <w:t>п</w:t>
      </w:r>
      <w:r w:rsidRPr="00CF0E13">
        <w:rPr>
          <w:rFonts w:ascii="Times New Roman" w:hAnsi="Times New Roman"/>
          <w:sz w:val="16"/>
          <w:szCs w:val="16"/>
        </w:rPr>
        <w:t>одпись</w:t>
      </w:r>
    </w:p>
    <w:p w:rsidR="00A24DEC" w:rsidRPr="00665889" w:rsidRDefault="00A24DEC" w:rsidP="00A24DE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FF667D" w:rsidRDefault="00FF667D" w:rsidP="00FF667D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FF667D" w:rsidRDefault="00FF667D" w:rsidP="00FF667D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ЦМК лабораторной диагностики</w:t>
      </w:r>
    </w:p>
    <w:p w:rsidR="00FF667D" w:rsidRDefault="00FF667D" w:rsidP="00FF667D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4227BF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4227BF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F667D" w:rsidRDefault="00FF667D" w:rsidP="00FF6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ЦМК____________ Кобзева М.В.  </w:t>
      </w:r>
    </w:p>
    <w:p w:rsidR="00A24DEC" w:rsidRPr="00665889" w:rsidRDefault="00A24DEC" w:rsidP="00A24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4AF4" w:rsidRDefault="007E4AF4" w:rsidP="007E4AF4">
      <w:pPr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7E4AF4" w:rsidRPr="007E4AF4" w:rsidRDefault="007E4AF4" w:rsidP="007E4AF4">
      <w:pPr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7E4AF4">
        <w:rPr>
          <w:rFonts w:ascii="Times New Roman" w:hAnsi="Times New Roman"/>
          <w:b/>
          <w:bCs/>
          <w:sz w:val="28"/>
          <w:szCs w:val="28"/>
        </w:rPr>
        <w:t xml:space="preserve">Согласовано с работодателями: </w:t>
      </w:r>
    </w:p>
    <w:p w:rsidR="007E4AF4" w:rsidRPr="007E4AF4" w:rsidRDefault="007E4AF4" w:rsidP="007E4AF4">
      <w:pPr>
        <w:pStyle w:val="a3"/>
        <w:numPr>
          <w:ilvl w:val="0"/>
          <w:numId w:val="32"/>
        </w:numPr>
        <w:contextualSpacing w:val="0"/>
        <w:rPr>
          <w:rFonts w:ascii="Times New Roman" w:hAnsi="Times New Roman"/>
          <w:bCs/>
          <w:sz w:val="28"/>
          <w:szCs w:val="28"/>
        </w:rPr>
      </w:pPr>
      <w:proofErr w:type="spellStart"/>
      <w:r w:rsidRPr="007E4AF4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7E4AF4">
        <w:rPr>
          <w:rFonts w:ascii="Times New Roman" w:hAnsi="Times New Roman"/>
          <w:bCs/>
          <w:sz w:val="28"/>
          <w:szCs w:val="28"/>
        </w:rPr>
        <w:t xml:space="preserve"> Т.В., к.м.н., врач высшей квалификационной категории, заведующая КДЛ ГБУЗ СК «Городская клиническая поликлиника №1»      г. Ставрополя   _____________</w:t>
      </w:r>
    </w:p>
    <w:p w:rsidR="007E4AF4" w:rsidRPr="007E4AF4" w:rsidRDefault="007E4AF4" w:rsidP="007E4AF4">
      <w:pPr>
        <w:ind w:left="709"/>
        <w:rPr>
          <w:rFonts w:ascii="Times New Roman" w:hAnsi="Times New Roman"/>
          <w:bCs/>
          <w:sz w:val="28"/>
          <w:szCs w:val="28"/>
        </w:rPr>
      </w:pPr>
      <w:r w:rsidRPr="007E4AF4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7E4AF4">
        <w:rPr>
          <w:rFonts w:ascii="Times New Roman" w:hAnsi="Times New Roman"/>
          <w:bCs/>
          <w:sz w:val="16"/>
          <w:szCs w:val="16"/>
        </w:rPr>
        <w:t>подпись</w:t>
      </w:r>
    </w:p>
    <w:p w:rsidR="007E4AF4" w:rsidRPr="007E4AF4" w:rsidRDefault="007E4AF4" w:rsidP="007E4AF4">
      <w:pPr>
        <w:pStyle w:val="a3"/>
        <w:numPr>
          <w:ilvl w:val="0"/>
          <w:numId w:val="32"/>
        </w:numPr>
        <w:contextualSpacing w:val="0"/>
        <w:rPr>
          <w:rFonts w:ascii="Times New Roman" w:hAnsi="Times New Roman"/>
          <w:bCs/>
          <w:sz w:val="28"/>
          <w:szCs w:val="28"/>
        </w:rPr>
      </w:pPr>
      <w:r w:rsidRPr="007E4AF4">
        <w:rPr>
          <w:rFonts w:ascii="Times New Roman" w:hAnsi="Times New Roman"/>
          <w:bCs/>
          <w:sz w:val="28"/>
          <w:szCs w:val="28"/>
        </w:rPr>
        <w:t xml:space="preserve">Рогова С.Ш., к.м.н., врач высшей квалификационной категории, заведующая КДЛ ГБУЗ СК «Ставропольский краевой клинический онкологический диспансер»   _____________                                                  </w:t>
      </w:r>
    </w:p>
    <w:p w:rsidR="007E4AF4" w:rsidRPr="007E4AF4" w:rsidRDefault="007E4AF4" w:rsidP="007E4AF4">
      <w:pPr>
        <w:ind w:left="709"/>
        <w:rPr>
          <w:rFonts w:ascii="Times New Roman" w:hAnsi="Times New Roman"/>
          <w:bCs/>
          <w:sz w:val="28"/>
          <w:szCs w:val="28"/>
        </w:rPr>
      </w:pPr>
      <w:r w:rsidRPr="007E4AF4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подпись</w:t>
      </w:r>
    </w:p>
    <w:p w:rsidR="007E4AF4" w:rsidRPr="007E4AF4" w:rsidRDefault="007E4AF4" w:rsidP="007E4AF4">
      <w:pPr>
        <w:rPr>
          <w:rFonts w:ascii="Times New Roman" w:hAnsi="Times New Roman"/>
          <w:sz w:val="28"/>
          <w:szCs w:val="28"/>
        </w:rPr>
      </w:pPr>
    </w:p>
    <w:p w:rsidR="007E4AF4" w:rsidRPr="007E4AF4" w:rsidRDefault="007E4AF4" w:rsidP="007E4AF4">
      <w:pPr>
        <w:rPr>
          <w:rFonts w:ascii="Times New Roman" w:hAnsi="Times New Roman"/>
          <w:b/>
          <w:bCs/>
          <w:sz w:val="28"/>
          <w:szCs w:val="28"/>
        </w:rPr>
      </w:pPr>
      <w:r w:rsidRPr="007E4AF4">
        <w:rPr>
          <w:rFonts w:ascii="Times New Roman" w:hAnsi="Times New Roman"/>
          <w:b/>
          <w:bCs/>
          <w:sz w:val="28"/>
          <w:szCs w:val="28"/>
        </w:rPr>
        <w:t>Рецензенты:</w:t>
      </w:r>
    </w:p>
    <w:p w:rsidR="007E4AF4" w:rsidRPr="007E4AF4" w:rsidRDefault="007E4AF4" w:rsidP="007E4AF4">
      <w:pPr>
        <w:pStyle w:val="a3"/>
        <w:numPr>
          <w:ilvl w:val="0"/>
          <w:numId w:val="33"/>
        </w:numPr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E4AF4">
        <w:rPr>
          <w:rFonts w:ascii="Times New Roman" w:hAnsi="Times New Roman"/>
          <w:sz w:val="28"/>
          <w:szCs w:val="28"/>
        </w:rPr>
        <w:t xml:space="preserve">Цитиридис Е.М.-  преподаватель высшей  квалификационной категории ЦМК лабораторной диагностики </w:t>
      </w:r>
      <w:r w:rsidRPr="007E4AF4">
        <w:rPr>
          <w:rFonts w:ascii="Times New Roman" w:hAnsi="Times New Roman"/>
          <w:bCs/>
          <w:sz w:val="28"/>
          <w:szCs w:val="28"/>
        </w:rPr>
        <w:t xml:space="preserve">ГБПОУ СК «Ставропольский базовый медицинский колледж» </w:t>
      </w:r>
    </w:p>
    <w:p w:rsidR="007E4AF4" w:rsidRPr="007E4AF4" w:rsidRDefault="007E4AF4" w:rsidP="007E4AF4">
      <w:pPr>
        <w:pStyle w:val="a3"/>
        <w:ind w:hanging="360"/>
        <w:rPr>
          <w:rFonts w:ascii="Times New Roman" w:hAnsi="Times New Roman"/>
          <w:bCs/>
          <w:sz w:val="16"/>
          <w:szCs w:val="16"/>
        </w:rPr>
      </w:pPr>
      <w:r w:rsidRPr="007E4AF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7E4AF4">
        <w:rPr>
          <w:rFonts w:ascii="Times New Roman" w:hAnsi="Times New Roman"/>
          <w:bCs/>
          <w:sz w:val="16"/>
          <w:szCs w:val="16"/>
        </w:rPr>
        <w:t xml:space="preserve"> </w:t>
      </w:r>
    </w:p>
    <w:p w:rsidR="007E4AF4" w:rsidRPr="007E4AF4" w:rsidRDefault="007E4AF4" w:rsidP="007E4AF4">
      <w:pPr>
        <w:pStyle w:val="a3"/>
        <w:numPr>
          <w:ilvl w:val="0"/>
          <w:numId w:val="33"/>
        </w:numPr>
        <w:contextualSpacing w:val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7E4AF4">
        <w:rPr>
          <w:rFonts w:ascii="Times New Roman" w:hAnsi="Times New Roman"/>
          <w:bCs/>
          <w:sz w:val="28"/>
          <w:szCs w:val="28"/>
        </w:rPr>
        <w:t xml:space="preserve">Рогова С.Ш., к.м.н., врач высшей квалификационной категории, заведующая КДЛ ГБУЗ СК «Ставропольский краевой клинический онкологический диспансер» </w:t>
      </w:r>
    </w:p>
    <w:p w:rsidR="007E4AF4" w:rsidRDefault="007E4AF4" w:rsidP="007E4AF4">
      <w:pPr>
        <w:pStyle w:val="a3"/>
        <w:ind w:left="0"/>
        <w:contextualSpacing w:val="0"/>
        <w:jc w:val="both"/>
        <w:rPr>
          <w:b/>
          <w:bCs/>
          <w:smallCaps/>
          <w:sz w:val="28"/>
          <w:szCs w:val="28"/>
        </w:rPr>
      </w:pPr>
    </w:p>
    <w:p w:rsidR="00252920" w:rsidRDefault="004F42EE" w:rsidP="00A24D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19FE">
        <w:rPr>
          <w:b/>
          <w:sz w:val="28"/>
          <w:szCs w:val="28"/>
        </w:rPr>
        <w:br w:type="page"/>
      </w:r>
      <w:r w:rsidRPr="00A219FE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p w:rsidR="004F42EE" w:rsidRPr="000156F7" w:rsidRDefault="00252920" w:rsidP="00061D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b/>
          <w:sz w:val="28"/>
          <w:szCs w:val="28"/>
        </w:rPr>
      </w:pPr>
      <w:r w:rsidRPr="003B45CC">
        <w:rPr>
          <w:sz w:val="28"/>
          <w:szCs w:val="28"/>
        </w:rPr>
        <w:t>С</w:t>
      </w:r>
      <w:r w:rsidR="004F42EE" w:rsidRPr="003B45CC">
        <w:rPr>
          <w:sz w:val="28"/>
          <w:szCs w:val="28"/>
        </w:rPr>
        <w:t>тр</w:t>
      </w:r>
      <w:r>
        <w:rPr>
          <w:sz w:val="28"/>
          <w:szCs w:val="28"/>
        </w:rPr>
        <w:t>.</w:t>
      </w:r>
    </w:p>
    <w:tbl>
      <w:tblPr>
        <w:tblW w:w="9748" w:type="dxa"/>
        <w:jc w:val="center"/>
        <w:tblLayout w:type="fixed"/>
        <w:tblLook w:val="0000"/>
      </w:tblPr>
      <w:tblGrid>
        <w:gridCol w:w="622"/>
        <w:gridCol w:w="8505"/>
        <w:gridCol w:w="621"/>
      </w:tblGrid>
      <w:tr w:rsidR="004F42EE" w:rsidRPr="00965A77" w:rsidTr="00995A5C">
        <w:trPr>
          <w:trHeight w:val="11149"/>
          <w:jc w:val="center"/>
        </w:trPr>
        <w:tc>
          <w:tcPr>
            <w:tcW w:w="622" w:type="dxa"/>
          </w:tcPr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4.3.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4F42EE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4F42EE" w:rsidRPr="00252920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производственной практики по профилю специальности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……………..........</w:t>
            </w:r>
            <w:r w:rsidR="00252920" w:rsidRPr="00252920">
              <w:rPr>
                <w:rFonts w:ascii="Times New Roman" w:hAnsi="Times New Roman"/>
                <w:caps/>
                <w:sz w:val="24"/>
                <w:szCs w:val="24"/>
              </w:rPr>
              <w:t>..................................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..........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Цель и задачи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водственной практики по профилю специальности………..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 xml:space="preserve">Место и время производственной практики по профилю специальности в структуре </w:t>
            </w:r>
            <w:r w:rsidR="00DE4B65">
              <w:rPr>
                <w:rFonts w:ascii="Times New Roman" w:hAnsi="Times New Roman"/>
                <w:sz w:val="24"/>
                <w:szCs w:val="24"/>
              </w:rPr>
              <w:t>ППССЗ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A77">
              <w:rPr>
                <w:rFonts w:ascii="Times New Roman" w:hAnsi="Times New Roman"/>
                <w:bCs/>
                <w:sz w:val="24"/>
                <w:szCs w:val="24"/>
              </w:rPr>
              <w:t xml:space="preserve">Формы проведения производственной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профилю специальности………</w:t>
            </w:r>
          </w:p>
          <w:p w:rsidR="004F42EE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A77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практики………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…………..............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42EE" w:rsidRPr="00B723F3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СПЕЦИАЛЬНОСТИ……………………………</w:t>
            </w:r>
          </w:p>
          <w:p w:rsidR="004F42EE" w:rsidRPr="00B723F3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4F42EE" w:rsidRPr="003B45CC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…..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4F42EE" w:rsidRPr="00252920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………………………………………</w:t>
            </w:r>
            <w:r w:rsidR="00252920">
              <w:rPr>
                <w:rFonts w:ascii="Times New Roman" w:hAnsi="Times New Roman"/>
                <w:caps/>
                <w:sz w:val="24"/>
                <w:szCs w:val="24"/>
              </w:rPr>
              <w:t>…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4F42EE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5A7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практики………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…….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252920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3F3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  <w:r w:rsidRPr="00252920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252920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Pr="0025292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252920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…………………………………………</w:t>
            </w:r>
            <w:r w:rsidR="00252920">
              <w:rPr>
                <w:rFonts w:ascii="Times New Roman" w:hAnsi="Times New Roman"/>
                <w:caps/>
                <w:sz w:val="24"/>
                <w:szCs w:val="24"/>
              </w:rPr>
              <w:t>….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……………………</w:t>
            </w:r>
          </w:p>
          <w:p w:rsidR="004F42EE" w:rsidRPr="00252920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4F42EE" w:rsidRPr="003B45CC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723F3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………………………………………………………</w:t>
            </w:r>
            <w:r w:rsidR="00252920">
              <w:rPr>
                <w:rFonts w:ascii="Times New Roman" w:hAnsi="Times New Roman"/>
                <w:caps/>
                <w:sz w:val="24"/>
                <w:szCs w:val="24"/>
              </w:rPr>
              <w:t>…</w:t>
            </w:r>
            <w:r w:rsidRPr="00252920">
              <w:rPr>
                <w:rFonts w:ascii="Times New Roman" w:hAnsi="Times New Roman"/>
                <w:caps/>
                <w:sz w:val="24"/>
                <w:szCs w:val="24"/>
              </w:rPr>
              <w:t>…………….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>Приложение 2. Отчет по производственной практике 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 xml:space="preserve">Приложение 3.  </w:t>
            </w:r>
            <w:r w:rsidR="00B723F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B723F3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……...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  <w:p w:rsidR="004F42EE" w:rsidRPr="00965A77" w:rsidRDefault="004F42EE" w:rsidP="00995A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 xml:space="preserve">Приложение 4.  </w:t>
            </w:r>
            <w:r w:rsidR="00B723F3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B723F3">
              <w:rPr>
                <w:rFonts w:ascii="Times New Roman" w:hAnsi="Times New Roman"/>
                <w:sz w:val="24"/>
                <w:szCs w:val="24"/>
              </w:rPr>
              <w:t>…</w:t>
            </w:r>
            <w:r w:rsidRPr="00965A7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B723F3" w:rsidRPr="00965A77" w:rsidRDefault="004F42EE" w:rsidP="00B723F3">
            <w:pPr>
              <w:snapToGrid w:val="0"/>
              <w:spacing w:after="0" w:line="240" w:lineRule="auto"/>
              <w:ind w:left="1593" w:hanging="1593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5A77">
              <w:rPr>
                <w:rFonts w:ascii="Times New Roman" w:hAnsi="Times New Roman"/>
                <w:sz w:val="24"/>
                <w:szCs w:val="24"/>
              </w:rPr>
              <w:t xml:space="preserve">Приложение 5. </w:t>
            </w:r>
            <w:r w:rsidR="006C3312">
              <w:rPr>
                <w:rFonts w:ascii="Times New Roman" w:hAnsi="Times New Roman"/>
                <w:sz w:val="24"/>
                <w:szCs w:val="24"/>
              </w:rPr>
              <w:t>Зачетные манипуляции (задания)</w:t>
            </w:r>
            <w:r w:rsidR="00B723F3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4F42EE" w:rsidRPr="00965A77" w:rsidRDefault="004F42EE" w:rsidP="00995A5C">
            <w:pPr>
              <w:spacing w:after="0" w:line="240" w:lineRule="auto"/>
              <w:ind w:left="1593" w:hanging="159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4F42EE" w:rsidRPr="00965A77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42EE" w:rsidRPr="00401B72" w:rsidRDefault="00B831A4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B831A4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98615F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FB0EF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31A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F42EE" w:rsidRPr="00401B72" w:rsidRDefault="00FB0EF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31A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1</w:t>
            </w:r>
            <w:r w:rsidR="00B831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1</w:t>
            </w:r>
            <w:r w:rsidR="006C331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B831A4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3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72">
              <w:rPr>
                <w:rFonts w:ascii="Times New Roman" w:hAnsi="Times New Roman"/>
                <w:sz w:val="24"/>
                <w:szCs w:val="24"/>
              </w:rPr>
              <w:t>2</w:t>
            </w:r>
            <w:r w:rsidR="006C331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2EE" w:rsidRPr="00401B72" w:rsidRDefault="004F42EE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3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C3312" w:rsidRPr="00401B72" w:rsidRDefault="006C3312" w:rsidP="006C33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C3312" w:rsidRPr="00401B72" w:rsidRDefault="006C3312" w:rsidP="006C33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C3312" w:rsidRPr="00401B72" w:rsidRDefault="006C3312" w:rsidP="006C33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F42EE" w:rsidRPr="00401B72" w:rsidRDefault="006C3312" w:rsidP="006C33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4F42EE" w:rsidRPr="00401B72" w:rsidRDefault="006C3312" w:rsidP="00995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F42EE" w:rsidRPr="00965A77" w:rsidRDefault="004F42EE" w:rsidP="00B723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2EE" w:rsidRPr="00A219FE" w:rsidRDefault="004F42EE" w:rsidP="004F42E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br w:type="page"/>
      </w:r>
      <w:r w:rsidRPr="00A219F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A219FE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:rsidR="004F42EE" w:rsidRPr="00A219FE" w:rsidRDefault="004F42EE" w:rsidP="004F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2EE" w:rsidRPr="00A219FE" w:rsidRDefault="004F42EE" w:rsidP="004F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4F42EE" w:rsidRPr="00E3201A" w:rsidRDefault="004F42EE" w:rsidP="004F42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Рабочая программа производственной практики по профилю специальности (далее рабочая программа) является частью программы</w:t>
      </w:r>
      <w:r w:rsidR="008B5354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="00F90B52">
        <w:rPr>
          <w:rFonts w:ascii="Times New Roman" w:hAnsi="Times New Roman"/>
          <w:sz w:val="28"/>
          <w:szCs w:val="28"/>
        </w:rPr>
        <w:t xml:space="preserve"> (</w:t>
      </w:r>
      <w:r w:rsidR="008B5354">
        <w:rPr>
          <w:rFonts w:ascii="Times New Roman" w:hAnsi="Times New Roman"/>
          <w:sz w:val="28"/>
          <w:szCs w:val="28"/>
        </w:rPr>
        <w:t>ППССЗ</w:t>
      </w:r>
      <w:r w:rsidRPr="00A219FE">
        <w:rPr>
          <w:rFonts w:ascii="Times New Roman" w:hAnsi="Times New Roman"/>
          <w:sz w:val="28"/>
          <w:szCs w:val="28"/>
        </w:rPr>
        <w:t xml:space="preserve">) в соответствии с ФГОС СПО по специальности </w:t>
      </w:r>
      <w:r w:rsidR="00061D71">
        <w:rPr>
          <w:rFonts w:ascii="Times New Roman" w:hAnsi="Times New Roman"/>
          <w:sz w:val="28"/>
          <w:szCs w:val="28"/>
        </w:rPr>
        <w:t>31.02.03</w:t>
      </w:r>
      <w:r w:rsidR="00B72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 w:rsidRPr="00A219FE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</w:t>
      </w:r>
      <w:r w:rsidRPr="00A219FE">
        <w:rPr>
          <w:rFonts w:ascii="Times New Roman" w:hAnsi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/>
          <w:b/>
          <w:sz w:val="28"/>
          <w:szCs w:val="28"/>
        </w:rPr>
        <w:t xml:space="preserve">лабораторных санитарно-гигиенических исследований </w:t>
      </w:r>
      <w:r w:rsidRPr="00A219FE">
        <w:rPr>
          <w:rFonts w:ascii="Times New Roman" w:hAnsi="Times New Roman"/>
          <w:sz w:val="28"/>
          <w:szCs w:val="28"/>
        </w:rPr>
        <w:t xml:space="preserve">и соответствующих </w:t>
      </w:r>
      <w:r w:rsidRPr="00E3201A">
        <w:rPr>
          <w:rFonts w:ascii="Times New Roman" w:hAnsi="Times New Roman"/>
          <w:sz w:val="28"/>
          <w:szCs w:val="28"/>
        </w:rPr>
        <w:t>профессиональных компетенций (ПК)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 w:rsidR="00B723F3">
        <w:rPr>
          <w:rFonts w:ascii="Times New Roman" w:hAnsi="Times New Roman"/>
          <w:sz w:val="28"/>
          <w:szCs w:val="28"/>
        </w:rPr>
        <w:t>и общими (ОК) компетенциями:</w:t>
      </w:r>
    </w:p>
    <w:p w:rsidR="004F42EE" w:rsidRPr="004F42EE" w:rsidRDefault="004F42EE" w:rsidP="004F1ED4">
      <w:p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42EE">
        <w:rPr>
          <w:rFonts w:ascii="Times New Roman" w:hAnsi="Times New Roman"/>
          <w:sz w:val="28"/>
          <w:szCs w:val="28"/>
        </w:rPr>
        <w:t>ПК6.1.Готовить рабочее место для проведения лабораторных санитарно-гигиенических исследований.</w:t>
      </w:r>
    </w:p>
    <w:p w:rsidR="004F42EE" w:rsidRPr="004F42EE" w:rsidRDefault="004F42EE" w:rsidP="004F1ED4">
      <w:p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42EE">
        <w:rPr>
          <w:rFonts w:ascii="Times New Roman" w:hAnsi="Times New Roman"/>
          <w:sz w:val="28"/>
          <w:szCs w:val="28"/>
        </w:rPr>
        <w:t>ПК6.2.Проводить отбор проб объектов внешней среды и продуктов питания.</w:t>
      </w:r>
    </w:p>
    <w:p w:rsidR="004F42EE" w:rsidRPr="004F42EE" w:rsidRDefault="004F42EE" w:rsidP="004F1ED4">
      <w:p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42EE">
        <w:rPr>
          <w:rFonts w:ascii="Times New Roman" w:hAnsi="Times New Roman"/>
          <w:sz w:val="28"/>
          <w:szCs w:val="28"/>
        </w:rPr>
        <w:t>ПК6.3.Проводить лабораторные санитарно-гигиенические исследования.</w:t>
      </w:r>
    </w:p>
    <w:p w:rsidR="004F42EE" w:rsidRPr="004F42EE" w:rsidRDefault="004F42EE" w:rsidP="004F1ED4">
      <w:p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42EE">
        <w:rPr>
          <w:rFonts w:ascii="Times New Roman" w:hAnsi="Times New Roman"/>
          <w:sz w:val="28"/>
          <w:szCs w:val="28"/>
        </w:rPr>
        <w:t>ПК6.4.Регистрировать полученные результаты.</w:t>
      </w:r>
    </w:p>
    <w:p w:rsidR="004F42EE" w:rsidRPr="004F42EE" w:rsidRDefault="004F42EE" w:rsidP="004F1ED4">
      <w:pPr>
        <w:tabs>
          <w:tab w:val="left" w:pos="-142"/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42EE">
        <w:rPr>
          <w:rFonts w:ascii="Times New Roman" w:hAnsi="Times New Roman"/>
          <w:sz w:val="28"/>
          <w:szCs w:val="28"/>
        </w:rPr>
        <w:t>ПК6.5.Проводить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4F1ED4" w:rsidRDefault="004F1ED4" w:rsidP="00A23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14C" w:rsidRPr="00A219FE" w:rsidRDefault="00A2314C" w:rsidP="00A23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:rsidR="00A2314C" w:rsidRPr="00A219FE" w:rsidRDefault="00A2314C" w:rsidP="00A231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:rsidR="00A2314C" w:rsidRPr="00A219FE" w:rsidRDefault="00A2314C" w:rsidP="00A2314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комплексное освоение </w:t>
      </w:r>
      <w:proofErr w:type="gramStart"/>
      <w:r w:rsidRPr="00A219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219FE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СПО;</w:t>
      </w:r>
    </w:p>
    <w:p w:rsidR="00A2314C" w:rsidRPr="00A219FE" w:rsidRDefault="00A2314C" w:rsidP="00A2314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A2314C" w:rsidRPr="00A219FE" w:rsidRDefault="00A2314C" w:rsidP="00A2314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:rsidR="00A2314C" w:rsidRPr="00A219FE" w:rsidRDefault="00A2314C" w:rsidP="00A231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:rsidR="00A2314C" w:rsidRPr="00A219FE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выполнения профессиональных задач, оценивать их эффективность и качество. </w:t>
      </w:r>
    </w:p>
    <w:p w:rsidR="00A2314C" w:rsidRPr="00BA0778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778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A2314C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14C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</w:t>
      </w:r>
      <w:r w:rsidR="00061D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="004C7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2EE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>е</w:t>
      </w:r>
      <w:r w:rsidRPr="004F42EE">
        <w:rPr>
          <w:rFonts w:ascii="Times New Roman" w:hAnsi="Times New Roman"/>
          <w:sz w:val="28"/>
          <w:szCs w:val="28"/>
        </w:rPr>
        <w:t xml:space="preserve"> проб объектов внешней среды и продуктов питания</w:t>
      </w:r>
      <w:r>
        <w:rPr>
          <w:rFonts w:ascii="Times New Roman" w:hAnsi="Times New Roman"/>
          <w:sz w:val="28"/>
          <w:szCs w:val="28"/>
        </w:rPr>
        <w:t>.</w:t>
      </w:r>
    </w:p>
    <w:p w:rsidR="00A2314C" w:rsidRPr="00A2314C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14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A2314C" w:rsidRPr="00A219FE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A2314C" w:rsidRPr="00A219FE" w:rsidRDefault="00A2314C" w:rsidP="00A2314C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lastRenderedPageBreak/>
        <w:t>Воспитать понимание сущности и социальной значимости своей будущей профессии.</w:t>
      </w:r>
    </w:p>
    <w:p w:rsidR="00A2314C" w:rsidRPr="00A219FE" w:rsidRDefault="00A2314C" w:rsidP="00A2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314C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</w:t>
      </w:r>
    </w:p>
    <w:p w:rsidR="00A2314C" w:rsidRPr="00D775D3" w:rsidRDefault="00122AB1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2314C" w:rsidRPr="00A219FE">
        <w:rPr>
          <w:rFonts w:ascii="Times New Roman" w:hAnsi="Times New Roman"/>
          <w:b/>
          <w:sz w:val="28"/>
          <w:szCs w:val="28"/>
        </w:rPr>
        <w:t xml:space="preserve"> структуре </w:t>
      </w:r>
      <w:r w:rsidR="00F90B52">
        <w:rPr>
          <w:rFonts w:ascii="Times New Roman" w:hAnsi="Times New Roman"/>
          <w:b/>
          <w:sz w:val="28"/>
          <w:szCs w:val="28"/>
        </w:rPr>
        <w:t>ППССЗ</w:t>
      </w:r>
    </w:p>
    <w:p w:rsidR="00A2314C" w:rsidRPr="00A219FE" w:rsidRDefault="00A2314C" w:rsidP="00A23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Практическое обучение в ГБ</w:t>
      </w:r>
      <w:r w:rsidR="00061D71">
        <w:rPr>
          <w:rFonts w:ascii="Times New Roman" w:hAnsi="Times New Roman"/>
          <w:sz w:val="28"/>
          <w:szCs w:val="28"/>
        </w:rPr>
        <w:t>П</w:t>
      </w:r>
      <w:r w:rsidRPr="00A219FE">
        <w:rPr>
          <w:rFonts w:ascii="Times New Roman" w:hAnsi="Times New Roman"/>
          <w:sz w:val="28"/>
          <w:szCs w:val="28"/>
        </w:rPr>
        <w:t xml:space="preserve">ОУ СК «СБМК» является составной частью </w:t>
      </w:r>
      <w:r w:rsidR="004C704C"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="004C704C" w:rsidRPr="00A219FE">
        <w:rPr>
          <w:rFonts w:ascii="Times New Roman" w:hAnsi="Times New Roman"/>
          <w:sz w:val="28"/>
          <w:szCs w:val="28"/>
        </w:rPr>
        <w:t xml:space="preserve"> (далее </w:t>
      </w:r>
      <w:r w:rsidR="004C704C">
        <w:rPr>
          <w:rFonts w:ascii="Times New Roman" w:hAnsi="Times New Roman"/>
          <w:sz w:val="28"/>
          <w:szCs w:val="28"/>
        </w:rPr>
        <w:t>ППССЗ</w:t>
      </w:r>
      <w:r w:rsidRPr="00A219FE">
        <w:rPr>
          <w:rFonts w:ascii="Times New Roman" w:hAnsi="Times New Roman"/>
          <w:sz w:val="28"/>
          <w:szCs w:val="28"/>
        </w:rPr>
        <w:t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</w:t>
      </w:r>
      <w:r>
        <w:rPr>
          <w:rFonts w:ascii="Times New Roman" w:hAnsi="Times New Roman"/>
          <w:sz w:val="28"/>
          <w:szCs w:val="28"/>
        </w:rPr>
        <w:t>ое обучение включает</w:t>
      </w:r>
      <w:r w:rsidRPr="00A219FE">
        <w:rPr>
          <w:rFonts w:ascii="Times New Roman" w:hAnsi="Times New Roman"/>
          <w:sz w:val="28"/>
          <w:szCs w:val="28"/>
        </w:rPr>
        <w:t xml:space="preserve"> производственную практику (практику по профилю специа</w:t>
      </w:r>
      <w:r>
        <w:rPr>
          <w:rFonts w:ascii="Times New Roman" w:hAnsi="Times New Roman"/>
          <w:sz w:val="28"/>
          <w:szCs w:val="28"/>
        </w:rPr>
        <w:t>льности</w:t>
      </w:r>
      <w:r w:rsidRPr="00A219FE">
        <w:rPr>
          <w:rFonts w:ascii="Times New Roman" w:hAnsi="Times New Roman"/>
          <w:sz w:val="28"/>
          <w:szCs w:val="28"/>
        </w:rPr>
        <w:t>). Программ</w:t>
      </w:r>
      <w:r>
        <w:rPr>
          <w:rFonts w:ascii="Times New Roman" w:hAnsi="Times New Roman"/>
          <w:sz w:val="28"/>
          <w:szCs w:val="28"/>
        </w:rPr>
        <w:t>а</w:t>
      </w:r>
      <w:r w:rsidRPr="00A219FE">
        <w:rPr>
          <w:rFonts w:ascii="Times New Roman" w:hAnsi="Times New Roman"/>
          <w:sz w:val="28"/>
          <w:szCs w:val="28"/>
        </w:rPr>
        <w:t xml:space="preserve"> практики обучающихся явля</w:t>
      </w:r>
      <w:r>
        <w:rPr>
          <w:rFonts w:ascii="Times New Roman" w:hAnsi="Times New Roman"/>
          <w:sz w:val="28"/>
          <w:szCs w:val="28"/>
        </w:rPr>
        <w:t>е</w:t>
      </w:r>
      <w:r w:rsidRPr="00A219FE">
        <w:rPr>
          <w:rFonts w:ascii="Times New Roman" w:hAnsi="Times New Roman"/>
          <w:sz w:val="28"/>
          <w:szCs w:val="28"/>
        </w:rPr>
        <w:t xml:space="preserve">тся составной частью </w:t>
      </w:r>
      <w:r w:rsidR="004C704C">
        <w:rPr>
          <w:rFonts w:ascii="Times New Roman" w:hAnsi="Times New Roman"/>
          <w:sz w:val="28"/>
          <w:szCs w:val="28"/>
        </w:rPr>
        <w:t>ППССЗ</w:t>
      </w:r>
      <w:r w:rsidRPr="00A219FE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A2314C" w:rsidRPr="00677CD1" w:rsidRDefault="00A2314C" w:rsidP="00A23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4C704C">
        <w:rPr>
          <w:rFonts w:ascii="Times New Roman" w:hAnsi="Times New Roman"/>
          <w:sz w:val="28"/>
          <w:szCs w:val="28"/>
        </w:rPr>
        <w:t>ППССЗ</w:t>
      </w:r>
      <w:r w:rsidRPr="00A219FE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061D71">
        <w:rPr>
          <w:rFonts w:ascii="Times New Roman" w:hAnsi="Times New Roman"/>
          <w:sz w:val="28"/>
          <w:szCs w:val="28"/>
        </w:rPr>
        <w:t>31.02.03</w:t>
      </w:r>
      <w:r w:rsidR="00B72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диагностика</w:t>
      </w:r>
      <w:r w:rsidRPr="00A219FE">
        <w:rPr>
          <w:rFonts w:ascii="Times New Roman" w:hAnsi="Times New Roman"/>
          <w:sz w:val="28"/>
          <w:szCs w:val="28"/>
        </w:rPr>
        <w:t xml:space="preserve"> в части освоения основного вида профессиональной деятельности </w:t>
      </w:r>
      <w:r w:rsidR="00F90B52">
        <w:rPr>
          <w:rFonts w:ascii="Times New Roman" w:hAnsi="Times New Roman"/>
          <w:sz w:val="28"/>
          <w:szCs w:val="28"/>
        </w:rPr>
        <w:t xml:space="preserve"> </w:t>
      </w:r>
      <w:r w:rsidRPr="004F1ED4">
        <w:rPr>
          <w:rFonts w:ascii="Times New Roman" w:hAnsi="Times New Roman"/>
          <w:b/>
          <w:sz w:val="28"/>
          <w:szCs w:val="28"/>
        </w:rPr>
        <w:t>Проведение лабораторных санитарно-гигиенических исследований</w:t>
      </w:r>
      <w:r w:rsidR="00061D71">
        <w:rPr>
          <w:rFonts w:ascii="Times New Roman" w:hAnsi="Times New Roman"/>
          <w:b/>
          <w:sz w:val="28"/>
          <w:szCs w:val="28"/>
        </w:rPr>
        <w:t xml:space="preserve"> </w:t>
      </w:r>
      <w:r w:rsidRPr="004F1ED4">
        <w:rPr>
          <w:rFonts w:ascii="Times New Roman" w:hAnsi="Times New Roman"/>
          <w:b/>
          <w:sz w:val="28"/>
          <w:szCs w:val="28"/>
        </w:rPr>
        <w:t>и</w:t>
      </w:r>
      <w:r w:rsidRPr="00677CD1">
        <w:rPr>
          <w:rFonts w:ascii="Times New Roman" w:hAnsi="Times New Roman"/>
          <w:sz w:val="28"/>
          <w:szCs w:val="28"/>
        </w:rPr>
        <w:t xml:space="preserve"> соответствующих профессиональных компетенций (ПК).</w:t>
      </w:r>
    </w:p>
    <w:p w:rsidR="00B723F3" w:rsidRPr="00677CD1" w:rsidRDefault="00B723F3" w:rsidP="0034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CD1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разделов  междисциплинарного курса </w:t>
      </w:r>
      <w:r w:rsidR="0034518C" w:rsidRPr="004F1ED4">
        <w:rPr>
          <w:rFonts w:ascii="Times New Roman" w:hAnsi="Times New Roman"/>
          <w:b/>
          <w:sz w:val="28"/>
          <w:szCs w:val="28"/>
        </w:rPr>
        <w:t>МДК 06.01 Теория и практика лабораторных санитарно-гигиенических исследований</w:t>
      </w:r>
      <w:r w:rsidR="00061D71">
        <w:rPr>
          <w:rFonts w:ascii="Times New Roman" w:hAnsi="Times New Roman"/>
          <w:b/>
          <w:sz w:val="28"/>
          <w:szCs w:val="28"/>
        </w:rPr>
        <w:t xml:space="preserve"> </w:t>
      </w:r>
      <w:r w:rsidRPr="00677CD1">
        <w:rPr>
          <w:rFonts w:ascii="Times New Roman" w:hAnsi="Times New Roman"/>
          <w:sz w:val="28"/>
          <w:szCs w:val="28"/>
        </w:rPr>
        <w:t xml:space="preserve">в рамках модуля </w:t>
      </w:r>
      <w:r w:rsidR="0034518C" w:rsidRPr="004F1ED4">
        <w:rPr>
          <w:rFonts w:ascii="Times New Roman" w:hAnsi="Times New Roman"/>
          <w:b/>
          <w:sz w:val="28"/>
          <w:szCs w:val="28"/>
        </w:rPr>
        <w:t>ПМ</w:t>
      </w:r>
      <w:r w:rsidR="00203E57">
        <w:rPr>
          <w:rFonts w:ascii="Times New Roman" w:hAnsi="Times New Roman"/>
          <w:b/>
          <w:sz w:val="28"/>
          <w:szCs w:val="28"/>
        </w:rPr>
        <w:t>.</w:t>
      </w:r>
      <w:r w:rsidR="0034518C" w:rsidRPr="004F1ED4">
        <w:rPr>
          <w:rFonts w:ascii="Times New Roman" w:hAnsi="Times New Roman"/>
          <w:b/>
          <w:sz w:val="28"/>
          <w:szCs w:val="28"/>
        </w:rPr>
        <w:t>06 Проведение лабораторных санитарно-гигиенических исследований</w:t>
      </w:r>
      <w:r w:rsidR="004C704C">
        <w:rPr>
          <w:rFonts w:ascii="Times New Roman" w:hAnsi="Times New Roman"/>
          <w:b/>
          <w:sz w:val="28"/>
          <w:szCs w:val="28"/>
        </w:rPr>
        <w:t xml:space="preserve"> </w:t>
      </w:r>
      <w:r w:rsidRPr="00677CD1">
        <w:rPr>
          <w:rFonts w:ascii="Times New Roman" w:hAnsi="Times New Roman"/>
          <w:sz w:val="28"/>
          <w:szCs w:val="28"/>
        </w:rPr>
        <w:t>в объеме</w:t>
      </w:r>
      <w:r w:rsidR="00F90B52">
        <w:rPr>
          <w:rFonts w:ascii="Times New Roman" w:hAnsi="Times New Roman"/>
          <w:sz w:val="28"/>
          <w:szCs w:val="28"/>
        </w:rPr>
        <w:t xml:space="preserve"> </w:t>
      </w:r>
      <w:r w:rsidR="0034518C" w:rsidRPr="00677CD1">
        <w:rPr>
          <w:rFonts w:ascii="Times New Roman" w:hAnsi="Times New Roman"/>
          <w:sz w:val="28"/>
          <w:szCs w:val="28"/>
        </w:rPr>
        <w:t>72</w:t>
      </w:r>
      <w:r w:rsidRPr="00677CD1">
        <w:rPr>
          <w:rFonts w:ascii="Times New Roman" w:hAnsi="Times New Roman"/>
          <w:sz w:val="28"/>
          <w:szCs w:val="28"/>
        </w:rPr>
        <w:t xml:space="preserve"> часов.</w:t>
      </w:r>
    </w:p>
    <w:p w:rsidR="00B723F3" w:rsidRPr="00677CD1" w:rsidRDefault="00B723F3" w:rsidP="00B72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CD1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B723F3" w:rsidRPr="00677CD1" w:rsidRDefault="00B723F3" w:rsidP="00B723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7CD1"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BF299C" w:rsidRPr="00677CD1">
        <w:rPr>
          <w:rFonts w:ascii="Times New Roman" w:hAnsi="Times New Roman"/>
          <w:b/>
          <w:sz w:val="28"/>
          <w:szCs w:val="28"/>
        </w:rPr>
        <w:t>72 часа</w:t>
      </w:r>
      <w:r w:rsidRPr="00677CD1">
        <w:rPr>
          <w:rFonts w:ascii="Times New Roman" w:hAnsi="Times New Roman"/>
          <w:b/>
          <w:sz w:val="28"/>
          <w:szCs w:val="28"/>
        </w:rPr>
        <w:t>.</w:t>
      </w:r>
    </w:p>
    <w:p w:rsidR="00A2314C" w:rsidRPr="00785730" w:rsidRDefault="00A2314C" w:rsidP="00A231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14C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 xml:space="preserve">1.4. Формы проведения производственной практики по профилю </w:t>
      </w:r>
    </w:p>
    <w:p w:rsidR="00A2314C" w:rsidRPr="00A219FE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специальности</w:t>
      </w:r>
    </w:p>
    <w:p w:rsidR="00A2314C" w:rsidRDefault="00A2314C" w:rsidP="00A23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0">
        <w:rPr>
          <w:rFonts w:ascii="Times New Roman" w:hAnsi="Times New Roman"/>
          <w:b/>
          <w:sz w:val="28"/>
          <w:szCs w:val="28"/>
        </w:rPr>
        <w:t>Производственная практика</w:t>
      </w:r>
      <w:r w:rsidRPr="00785730">
        <w:rPr>
          <w:rFonts w:ascii="Times New Roman" w:hAnsi="Times New Roman"/>
          <w:sz w:val="28"/>
          <w:szCs w:val="28"/>
        </w:rPr>
        <w:t xml:space="preserve"> по профилю специальности по профессиональному модулю ПМ.0</w:t>
      </w:r>
      <w:r w:rsidR="006F3DED">
        <w:rPr>
          <w:rFonts w:ascii="Times New Roman" w:hAnsi="Times New Roman"/>
          <w:sz w:val="28"/>
          <w:szCs w:val="28"/>
        </w:rPr>
        <w:t>6</w:t>
      </w:r>
      <w:r w:rsidRPr="00785730">
        <w:rPr>
          <w:rFonts w:ascii="Times New Roman" w:hAnsi="Times New Roman"/>
          <w:sz w:val="28"/>
          <w:szCs w:val="28"/>
        </w:rPr>
        <w:t xml:space="preserve"> проводится в форме </w:t>
      </w:r>
      <w:r>
        <w:rPr>
          <w:rFonts w:ascii="Times New Roman" w:hAnsi="Times New Roman"/>
          <w:sz w:val="28"/>
          <w:szCs w:val="28"/>
        </w:rPr>
        <w:t xml:space="preserve">самостоятельной </w:t>
      </w:r>
      <w:r w:rsidRPr="00785730">
        <w:rPr>
          <w:rFonts w:ascii="Times New Roman" w:hAnsi="Times New Roman"/>
          <w:sz w:val="28"/>
          <w:szCs w:val="28"/>
        </w:rPr>
        <w:t xml:space="preserve">практической деятельности обучающихся под непосредственным руководством и контролем руководителей производственной практики от организаций, осуществляющих медицинскую деятельность, и методического руководителя-преподавателя профессионального модуля </w:t>
      </w:r>
      <w:r w:rsidRPr="00A219FE">
        <w:rPr>
          <w:rFonts w:ascii="Times New Roman" w:hAnsi="Times New Roman"/>
          <w:sz w:val="28"/>
          <w:szCs w:val="28"/>
        </w:rPr>
        <w:t>ГБ</w:t>
      </w:r>
      <w:r w:rsidR="00061D71">
        <w:rPr>
          <w:rFonts w:ascii="Times New Roman" w:hAnsi="Times New Roman"/>
          <w:sz w:val="28"/>
          <w:szCs w:val="28"/>
        </w:rPr>
        <w:t>П</w:t>
      </w:r>
      <w:r w:rsidRPr="00A219FE">
        <w:rPr>
          <w:rFonts w:ascii="Times New Roman" w:hAnsi="Times New Roman"/>
          <w:sz w:val="28"/>
          <w:szCs w:val="28"/>
        </w:rPr>
        <w:t>ОУ СК «СБМК».</w:t>
      </w:r>
    </w:p>
    <w:p w:rsidR="00A2314C" w:rsidRDefault="00A2314C" w:rsidP="00A231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2145" w:rsidRDefault="00082145" w:rsidP="00A231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2145" w:rsidRDefault="00082145" w:rsidP="00A231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314C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lastRenderedPageBreak/>
        <w:t xml:space="preserve">1.5. Место и время проведения производственной практики </w:t>
      </w:r>
    </w:p>
    <w:p w:rsidR="00A2314C" w:rsidRPr="00A219FE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219FE">
        <w:rPr>
          <w:rFonts w:ascii="Times New Roman" w:hAnsi="Times New Roman"/>
          <w:b/>
          <w:sz w:val="28"/>
          <w:szCs w:val="28"/>
        </w:rPr>
        <w:t>о профилю специальности</w:t>
      </w:r>
    </w:p>
    <w:p w:rsidR="00AE61C4" w:rsidRPr="00AE61C4" w:rsidRDefault="00AE61C4" w:rsidP="00AE61C4">
      <w:pPr>
        <w:jc w:val="both"/>
        <w:rPr>
          <w:rFonts w:ascii="Times New Roman" w:hAnsi="Times New Roman"/>
          <w:sz w:val="28"/>
          <w:szCs w:val="28"/>
        </w:rPr>
      </w:pPr>
      <w:r w:rsidRPr="00AE61C4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061D71">
        <w:rPr>
          <w:rFonts w:ascii="Times New Roman" w:hAnsi="Times New Roman"/>
          <w:sz w:val="28"/>
          <w:szCs w:val="28"/>
        </w:rPr>
        <w:t>П</w:t>
      </w:r>
      <w:r w:rsidRPr="00AE61C4">
        <w:rPr>
          <w:rFonts w:ascii="Times New Roman" w:hAnsi="Times New Roman"/>
          <w:sz w:val="28"/>
          <w:szCs w:val="28"/>
        </w:rPr>
        <w:t>ОУ СК «СБМК»:</w:t>
      </w:r>
    </w:p>
    <w:p w:rsidR="003D6484" w:rsidRPr="0018561E" w:rsidRDefault="003D6484" w:rsidP="003D648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18561E">
        <w:rPr>
          <w:rFonts w:ascii="Times New Roman" w:hAnsi="Times New Roman"/>
          <w:sz w:val="28"/>
          <w:szCs w:val="28"/>
        </w:rPr>
        <w:t>ГБУЗ СК «Городская клиническая больница скорой медицинской помощи» города Ставрополя</w:t>
      </w:r>
    </w:p>
    <w:p w:rsidR="003D6484" w:rsidRDefault="003D6484" w:rsidP="003D648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</w:t>
      </w:r>
    </w:p>
    <w:p w:rsidR="003D6484" w:rsidRPr="0018561E" w:rsidRDefault="003D6484" w:rsidP="003D648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18561E">
        <w:rPr>
          <w:rFonts w:ascii="Times New Roman" w:hAnsi="Times New Roman"/>
          <w:sz w:val="28"/>
          <w:szCs w:val="28"/>
        </w:rPr>
        <w:t>ГБУЗ СК «Ставропольский краевой клинический онкологический диспансер»</w:t>
      </w:r>
    </w:p>
    <w:p w:rsidR="003D6484" w:rsidRPr="0018561E" w:rsidRDefault="003D6484" w:rsidP="003D648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18561E">
        <w:rPr>
          <w:rFonts w:ascii="Times New Roman" w:hAnsi="Times New Roman"/>
          <w:sz w:val="28"/>
          <w:szCs w:val="28"/>
        </w:rPr>
        <w:t>ГБУЗ СК «</w:t>
      </w:r>
      <w:r>
        <w:rPr>
          <w:rFonts w:ascii="Times New Roman" w:hAnsi="Times New Roman"/>
          <w:sz w:val="28"/>
          <w:szCs w:val="28"/>
        </w:rPr>
        <w:t>К</w:t>
      </w:r>
      <w:r w:rsidRPr="0018561E">
        <w:rPr>
          <w:rFonts w:ascii="Times New Roman" w:hAnsi="Times New Roman"/>
          <w:sz w:val="28"/>
          <w:szCs w:val="28"/>
        </w:rPr>
        <w:t xml:space="preserve">раевая </w:t>
      </w:r>
      <w:r>
        <w:rPr>
          <w:rFonts w:ascii="Times New Roman" w:hAnsi="Times New Roman"/>
          <w:sz w:val="28"/>
          <w:szCs w:val="28"/>
        </w:rPr>
        <w:t xml:space="preserve">специализированная </w:t>
      </w:r>
      <w:r w:rsidRPr="0018561E">
        <w:rPr>
          <w:rFonts w:ascii="Times New Roman" w:hAnsi="Times New Roman"/>
          <w:sz w:val="28"/>
          <w:szCs w:val="28"/>
        </w:rPr>
        <w:t>клиническая инфекционная больница»</w:t>
      </w:r>
    </w:p>
    <w:p w:rsidR="003D6484" w:rsidRPr="00A219FE" w:rsidRDefault="003D6484" w:rsidP="003D648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СК «Краевой клинический противотуберкулезный диспансер»</w:t>
      </w:r>
    </w:p>
    <w:p w:rsidR="00AE61C4" w:rsidRDefault="00AE61C4" w:rsidP="00AE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AE61C4" w:rsidRDefault="00AE61C4" w:rsidP="00AE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AE61C4" w:rsidRDefault="00AE61C4" w:rsidP="00AE6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A2314C" w:rsidRDefault="00A2314C" w:rsidP="00A231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1C4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2.РЕЗУЛЬТАТЫ ОСВОЕНИЯ ПРОГРАММЫ</w:t>
      </w:r>
    </w:p>
    <w:p w:rsidR="00A2314C" w:rsidRDefault="00A2314C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 xml:space="preserve"> ПРОИЗВОДСТВЕННОЙ ПРАКТИКИ ПО ПРОФИЛЮ СПЕЦИАЛЬНОСТИ</w:t>
      </w:r>
    </w:p>
    <w:p w:rsidR="00AE61C4" w:rsidRDefault="00AE61C4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C4" w:rsidRDefault="00AE61C4" w:rsidP="00AE6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 </w:t>
      </w:r>
      <w:r w:rsidRPr="004F1ED4">
        <w:rPr>
          <w:rFonts w:ascii="Times New Roman" w:hAnsi="Times New Roman"/>
          <w:b/>
          <w:sz w:val="28"/>
          <w:szCs w:val="28"/>
        </w:rPr>
        <w:t>Проведение лабораторных санитарно-гигиенических исследований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:rsidR="00AE61C4" w:rsidRPr="00722338" w:rsidRDefault="00AE61C4" w:rsidP="00A2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330"/>
      </w:tblGrid>
      <w:tr w:rsidR="006F3DED" w:rsidRPr="004F1ED4" w:rsidTr="004F1ED4">
        <w:trPr>
          <w:trHeight w:val="65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ED" w:rsidRPr="004F1ED4" w:rsidRDefault="006F3DED" w:rsidP="006F3DE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ED" w:rsidRPr="004F1ED4" w:rsidRDefault="006F3DED" w:rsidP="006F3DE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F3DED" w:rsidRPr="004F1ED4" w:rsidTr="004F1ED4"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ПК 6.1.</w:t>
            </w:r>
          </w:p>
        </w:tc>
        <w:tc>
          <w:tcPr>
            <w:tcW w:w="4401" w:type="pct"/>
            <w:tcBorders>
              <w:top w:val="single" w:sz="4" w:space="0" w:color="auto"/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санитарно-гигиенических исследований.</w:t>
            </w:r>
          </w:p>
        </w:tc>
      </w:tr>
      <w:tr w:rsidR="006F3DED" w:rsidRPr="004F1ED4" w:rsidTr="004F1ED4"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ПК 6.2.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Проводить отбор проб объектов внешней среды и продуктов питания.</w:t>
            </w:r>
          </w:p>
        </w:tc>
      </w:tr>
      <w:tr w:rsidR="006F3DED" w:rsidRPr="004F1ED4" w:rsidTr="004F1ED4"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ПК 6.3.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Проводить лабораторные санитарно-гигиенические исследования.</w:t>
            </w:r>
          </w:p>
        </w:tc>
      </w:tr>
      <w:tr w:rsidR="006F3DED" w:rsidRPr="004F1ED4" w:rsidTr="004F1ED4"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ПК 6.4.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Регистрировать полученные результаты.</w:t>
            </w:r>
          </w:p>
        </w:tc>
      </w:tr>
      <w:tr w:rsidR="006F3DED" w:rsidRPr="004F1ED4" w:rsidTr="004F1ED4"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ПК 6.5.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F3DED" w:rsidRPr="004F1ED4" w:rsidRDefault="006F3DED" w:rsidP="00061D71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Принимать решения в стандартных и нестандартных ситуациях и</w:t>
            </w:r>
            <w:r w:rsidR="00061D7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нести за них ответственность.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Осуществлять поиск и использование информации, необходимой</w:t>
            </w:r>
            <w:r w:rsidR="00061D7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 эффективного выполнения профессиональных задач,</w:t>
            </w:r>
            <w:r w:rsidR="00061D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Использовать информационно-коммуникационные технологии в</w:t>
            </w:r>
            <w:r w:rsidR="00061D7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Работать в коллективе и в команде,  эффективно общаться с</w:t>
            </w:r>
            <w:r w:rsidR="00061D71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коллегами, руководством, пациентами.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Брать ответственность за работу членов команды (подчиненных), за</w:t>
            </w:r>
            <w:r w:rsidR="00061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выполнения заданий.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</w:t>
            </w:r>
            <w:r w:rsidR="00061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Ориентироваться в условиях смены технологий в</w:t>
            </w:r>
            <w:r w:rsidR="00061D7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Бережно относиться к историческому наследию и культурным</w:t>
            </w:r>
            <w:r w:rsidR="00061D7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традициям народа, уважать социальные, культурные и религиозные</w:t>
            </w:r>
            <w:r w:rsidR="00061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Быть готовым брать на себя нравственные обязательства по</w:t>
            </w:r>
            <w:r w:rsidR="00061D71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отношению к природе, обществу и человеку.</w:t>
            </w:r>
          </w:p>
        </w:tc>
      </w:tr>
      <w:tr w:rsidR="006F3DED" w:rsidRPr="004F1ED4" w:rsidTr="0061621C">
        <w:trPr>
          <w:trHeight w:val="381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первую медицинскую помощь при неотложных</w:t>
            </w:r>
            <w:r w:rsidR="00061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</w:tr>
      <w:tr w:rsidR="006F3DED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6F3DED" w:rsidRPr="004F1ED4" w:rsidRDefault="006F3DED" w:rsidP="006F3DE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6F3DED" w:rsidRPr="004F1ED4" w:rsidRDefault="006F3DED" w:rsidP="00061D7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рабочее место с соблюдением требований охраны</w:t>
            </w:r>
            <w:r w:rsidR="00061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труда, производственной санитарии, инфекционной и противопожарной</w:t>
            </w:r>
            <w:r w:rsidR="00061D7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F1E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</w:tr>
      <w:tr w:rsidR="003D6484" w:rsidRPr="004F1ED4" w:rsidTr="004F1ED4">
        <w:trPr>
          <w:trHeight w:val="673"/>
        </w:trPr>
        <w:tc>
          <w:tcPr>
            <w:tcW w:w="599" w:type="pct"/>
            <w:tcBorders>
              <w:left w:val="single" w:sz="4" w:space="0" w:color="auto"/>
            </w:tcBorders>
          </w:tcPr>
          <w:p w:rsidR="003D6484" w:rsidRPr="00253C89" w:rsidRDefault="003D6484" w:rsidP="003D648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  <w:r w:rsidRPr="0025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pct"/>
            <w:tcBorders>
              <w:right w:val="single" w:sz="4" w:space="0" w:color="auto"/>
            </w:tcBorders>
          </w:tcPr>
          <w:p w:rsidR="003D6484" w:rsidRPr="00253C89" w:rsidRDefault="003D6484" w:rsidP="003D64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</w:tr>
    </w:tbl>
    <w:p w:rsidR="006F3DED" w:rsidRDefault="006F3DED" w:rsidP="00A2314C"/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8CD" w:rsidRDefault="00B228CD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C4" w:rsidRDefault="00AE61C4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3.СТРУКТУРА И СОДЕРЖАНИЕ ПРОИЗВОДСТВЕННОЙ ПРАКТИКИ ПО ПРОФИЛЮ СПЕЦИАЛЬНОСТИ</w:t>
      </w:r>
    </w:p>
    <w:p w:rsidR="00AE61C4" w:rsidRDefault="00AE61C4" w:rsidP="00AE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854"/>
        <w:gridCol w:w="5247"/>
      </w:tblGrid>
      <w:tr w:rsidR="00AE61C4" w:rsidRPr="004F1ED4" w:rsidTr="004F1ED4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1C4" w:rsidRPr="004F1ED4" w:rsidRDefault="00AE61C4" w:rsidP="0067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1C4" w:rsidRPr="004F1ED4" w:rsidRDefault="00AE61C4" w:rsidP="0067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1C4" w:rsidRPr="004F1ED4" w:rsidRDefault="00AE61C4" w:rsidP="0067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1C4" w:rsidRPr="004F1ED4" w:rsidRDefault="00AE61C4" w:rsidP="0067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E90F45" w:rsidRPr="004F1ED4" w:rsidTr="00E90F45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677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B22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677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F1E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F45" w:rsidRPr="004F1ED4" w:rsidRDefault="00E90F45" w:rsidP="00677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F45" w:rsidRPr="004F1ED4" w:rsidTr="00556CE9">
        <w:trPr>
          <w:trHeight w:val="6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B011B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Работа в санитарно-гигиенической лаборатории</w:t>
            </w:r>
            <w:r w:rsidR="00B011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11B0" w:rsidRPr="00B90623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B011B0">
              <w:rPr>
                <w:rFonts w:ascii="Times New Roman" w:hAnsi="Times New Roman"/>
                <w:sz w:val="24"/>
                <w:szCs w:val="24"/>
              </w:rPr>
              <w:t xml:space="preserve">отовка </w:t>
            </w:r>
            <w:r w:rsidR="00B011B0" w:rsidRPr="00B90623">
              <w:rPr>
                <w:rFonts w:ascii="Times New Roman" w:hAnsi="Times New Roman"/>
                <w:sz w:val="24"/>
                <w:szCs w:val="24"/>
              </w:rPr>
              <w:t xml:space="preserve"> реактивов и лабораторной посуды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E90F45" w:rsidP="00C96B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B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45" w:rsidRPr="004F1ED4" w:rsidRDefault="00E90F45" w:rsidP="00677C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 xml:space="preserve"> Получение общего и вводного инструктажей по охране труда и противопожарной безопасности.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4D25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</w:tr>
      <w:tr w:rsidR="00E90F45" w:rsidRPr="004F1ED4" w:rsidTr="00E90F4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556CE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места для проведения лабораторных санитарно-гигиенических исследований. </w:t>
            </w:r>
          </w:p>
        </w:tc>
      </w:tr>
      <w:tr w:rsidR="00E90F45" w:rsidRPr="004F1ED4" w:rsidTr="00E90F45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38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</w:t>
            </w:r>
            <w:r w:rsidR="00E90F45" w:rsidRPr="004F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воздуха в окружающей среде</w:t>
            </w:r>
            <w:r w:rsidR="00E9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E90F45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физико-химических свойств проб воздуха</w:t>
            </w:r>
          </w:p>
        </w:tc>
      </w:tr>
      <w:tr w:rsidR="00240BBB" w:rsidRPr="004F1ED4" w:rsidTr="00E90F45">
        <w:trPr>
          <w:trHeight w:val="1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4F1ED4" w:rsidRDefault="00240BBB" w:rsidP="00E9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BB" w:rsidRDefault="00240BBB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Аспирационный метод исследования воздуха</w:t>
            </w:r>
          </w:p>
        </w:tc>
      </w:tr>
      <w:tr w:rsidR="00240BBB" w:rsidRPr="004F1ED4" w:rsidTr="00E90F45">
        <w:trPr>
          <w:trHeight w:val="1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4F1ED4" w:rsidRDefault="00240BBB" w:rsidP="00E9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0BBB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BB" w:rsidRDefault="00240BBB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381C7B">
              <w:rPr>
                <w:rFonts w:ascii="Times New Roman" w:hAnsi="Times New Roman"/>
                <w:sz w:val="24"/>
                <w:szCs w:val="24"/>
              </w:rPr>
              <w:t xml:space="preserve">атмосферного давления,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 и влажности в атмосферном воздухе</w:t>
            </w:r>
          </w:p>
        </w:tc>
      </w:tr>
      <w:tr w:rsidR="00381C7B" w:rsidRPr="004F1ED4" w:rsidTr="00E90F45">
        <w:trPr>
          <w:trHeight w:val="1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C7B" w:rsidRPr="00C96B6D" w:rsidRDefault="00381C7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C7B" w:rsidRPr="004F1ED4" w:rsidRDefault="00381C7B" w:rsidP="00E9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1C7B" w:rsidRPr="00C96B6D" w:rsidRDefault="00381C7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7B" w:rsidRDefault="00381C7B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токсических веществ в атмосферном воздухе</w:t>
            </w:r>
          </w:p>
        </w:tc>
      </w:tr>
      <w:tr w:rsidR="00E90F45" w:rsidRPr="004F1ED4" w:rsidTr="00240BBB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38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</w:t>
            </w:r>
            <w:r w:rsidRPr="004F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микроклимата в помещении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240BB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4D250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температурного режима в помещении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381C7B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влажности в помещении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381C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скорости движения воздуха в помещении</w:t>
            </w:r>
          </w:p>
        </w:tc>
      </w:tr>
      <w:tr w:rsidR="00B433E6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E6" w:rsidRPr="00C96B6D" w:rsidRDefault="00B433E6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E6" w:rsidRPr="004F1ED4" w:rsidRDefault="00B433E6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E6" w:rsidRPr="00C96B6D" w:rsidRDefault="00B433E6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E1" w:rsidRPr="004F1ED4" w:rsidRDefault="00734BE1" w:rsidP="0073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4F1ED4">
              <w:rPr>
                <w:rFonts w:ascii="Times New Roman" w:hAnsi="Times New Roman"/>
                <w:sz w:val="24"/>
                <w:szCs w:val="24"/>
              </w:rPr>
              <w:t xml:space="preserve">параметров  </w:t>
            </w:r>
            <w:proofErr w:type="gramStart"/>
            <w:r w:rsidRPr="004F1ED4">
              <w:rPr>
                <w:rFonts w:ascii="Times New Roman" w:hAnsi="Times New Roman"/>
                <w:sz w:val="24"/>
                <w:szCs w:val="24"/>
              </w:rPr>
              <w:t>естественной</w:t>
            </w:r>
            <w:proofErr w:type="gramEnd"/>
            <w:r w:rsidRPr="004F1E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B433E6" w:rsidRDefault="00734BE1" w:rsidP="00734BE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D4">
              <w:rPr>
                <w:rFonts w:ascii="Times New Roman" w:hAnsi="Times New Roman"/>
                <w:sz w:val="24"/>
                <w:szCs w:val="24"/>
              </w:rPr>
              <w:t xml:space="preserve">скусственной освещённости помещений  </w:t>
            </w:r>
          </w:p>
        </w:tc>
      </w:tr>
      <w:tr w:rsidR="00E90F45" w:rsidRPr="004F1ED4" w:rsidTr="00381C7B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4D250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E90F45" w:rsidRPr="004F1ED4" w:rsidTr="00381C7B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381C7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38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физи</w:t>
            </w:r>
            <w:r w:rsidR="00734BE1">
              <w:rPr>
                <w:rFonts w:ascii="Times New Roman" w:hAnsi="Times New Roman"/>
                <w:sz w:val="24"/>
                <w:szCs w:val="24"/>
              </w:rPr>
              <w:t>ко-хими</w:t>
            </w:r>
            <w:r>
              <w:rPr>
                <w:rFonts w:ascii="Times New Roman" w:hAnsi="Times New Roman"/>
                <w:sz w:val="24"/>
                <w:szCs w:val="24"/>
              </w:rPr>
              <w:t>ческих свойств воды</w:t>
            </w:r>
            <w:r w:rsidR="00734BE1">
              <w:rPr>
                <w:rFonts w:ascii="Times New Roman" w:hAnsi="Times New Roman"/>
                <w:sz w:val="24"/>
                <w:szCs w:val="24"/>
              </w:rPr>
              <w:t xml:space="preserve"> в водоемах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381C7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381C7B" w:rsidP="004D250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температуры воды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B433E6" w:rsidP="00734BE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734BE1">
              <w:rPr>
                <w:rFonts w:ascii="Times New Roman" w:hAnsi="Times New Roman"/>
                <w:sz w:val="24"/>
                <w:szCs w:val="24"/>
              </w:rPr>
              <w:t>запаха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734BE1" w:rsidP="00734BE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прозрачности воды 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734BE1" w:rsidP="00734BE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жесткости воды </w:t>
            </w:r>
          </w:p>
        </w:tc>
      </w:tr>
      <w:tr w:rsidR="00734BE1" w:rsidRPr="004F1ED4" w:rsidTr="00734BE1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E1" w:rsidRPr="00C96B6D" w:rsidRDefault="00734BE1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E1" w:rsidRPr="004F1ED4" w:rsidRDefault="00734BE1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BE1" w:rsidRPr="00C96B6D" w:rsidRDefault="00734BE1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E1" w:rsidRDefault="00734BE1" w:rsidP="0073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E90F45" w:rsidRPr="004F1ED4" w:rsidTr="00734BE1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734BE1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734BE1" w:rsidP="0073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органолептических свойств питьевой воды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734BE1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4D25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температуры, запаха, вкуса и привкуса питьевой воды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A04F3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прозрачности воды</w:t>
            </w:r>
          </w:p>
        </w:tc>
      </w:tr>
      <w:tr w:rsidR="00E90F45" w:rsidRPr="004F1ED4" w:rsidTr="0046687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E90F45" w:rsidRPr="004F1ED4" w:rsidTr="00466875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46687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46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химических свойств питьевой воды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F45" w:rsidRPr="00C96B6D" w:rsidRDefault="0046687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46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жесткости в питьевой воде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железа в питьевой воде</w:t>
            </w:r>
            <w:r w:rsidR="00E90F45" w:rsidRPr="004F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687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875" w:rsidRPr="00C96B6D" w:rsidRDefault="0046687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875" w:rsidRPr="004F1ED4" w:rsidRDefault="0046687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875" w:rsidRPr="00C96B6D" w:rsidRDefault="0046687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75" w:rsidRDefault="00466875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сульфатов в питьевой воде</w:t>
            </w:r>
          </w:p>
        </w:tc>
      </w:tr>
      <w:tr w:rsidR="00E90F45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4F1ED4" w:rsidRDefault="00E90F45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F45" w:rsidRPr="00C96B6D" w:rsidRDefault="00E90F45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45" w:rsidRPr="004F1ED4" w:rsidRDefault="00466875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44224B" w:rsidRPr="004F1ED4" w:rsidTr="00556CE9">
        <w:trPr>
          <w:trHeight w:val="1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4F1ED4" w:rsidRDefault="0044224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эпидемиологической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питьевой воды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4B" w:rsidRPr="004B7255" w:rsidRDefault="0044224B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активного хлора в хлорной извести</w:t>
            </w:r>
          </w:p>
        </w:tc>
      </w:tr>
      <w:tr w:rsidR="0044224B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Default="0044224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4B" w:rsidRDefault="0044224B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остаточного хлора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воде</w:t>
            </w:r>
          </w:p>
        </w:tc>
      </w:tr>
      <w:tr w:rsidR="0044224B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Default="0044224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4B" w:rsidRDefault="0044224B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хлорпотребности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44224B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Default="0044224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4B" w:rsidRDefault="0044224B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хлоридов в воде</w:t>
            </w:r>
          </w:p>
        </w:tc>
      </w:tr>
      <w:tr w:rsidR="0044224B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4B" w:rsidRDefault="0044224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4B" w:rsidRPr="00C96B6D" w:rsidRDefault="0044224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4B" w:rsidRDefault="0044224B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C03C7A" w:rsidRPr="004F1ED4" w:rsidTr="00C03C7A">
        <w:trPr>
          <w:trHeight w:val="1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почвы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Pr="004B7255" w:rsidRDefault="00C03C7A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почвы для физико-химического исследования</w:t>
            </w:r>
          </w:p>
        </w:tc>
      </w:tr>
      <w:tr w:rsidR="00C03C7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почвы для бактериологического исследования</w:t>
            </w:r>
          </w:p>
        </w:tc>
      </w:tr>
      <w:tr w:rsidR="00C03C7A" w:rsidRPr="004F1ED4" w:rsidTr="00C03C7A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A0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почвы для гельминтологического исследования</w:t>
            </w:r>
          </w:p>
        </w:tc>
      </w:tr>
      <w:tr w:rsidR="00C03C7A" w:rsidRPr="004F1ED4" w:rsidTr="00C03C7A">
        <w:trPr>
          <w:trHeight w:val="1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эпидемиологической безопасности почвы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санитарного состояния почвы</w:t>
            </w:r>
          </w:p>
        </w:tc>
      </w:tr>
      <w:tr w:rsidR="00C03C7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водной вытяжки по Н.И.Хлебникову</w:t>
            </w:r>
          </w:p>
        </w:tc>
      </w:tr>
      <w:tr w:rsidR="00C03C7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реакция на присутствие в почве экскрементов и мочи</w:t>
            </w:r>
          </w:p>
        </w:tc>
      </w:tr>
      <w:tr w:rsidR="00C03C7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содержания яиц гельминтов в почве</w:t>
            </w:r>
          </w:p>
        </w:tc>
      </w:tr>
      <w:tr w:rsidR="00C03C7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7A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740A2A" w:rsidRPr="004F1ED4" w:rsidTr="00556CE9">
        <w:trPr>
          <w:trHeight w:val="1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A2A" w:rsidRDefault="00740A2A" w:rsidP="0074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молока и кисломолочных продуктов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органолептических свойств молока и кисломолочных продуктов</w:t>
            </w:r>
          </w:p>
        </w:tc>
      </w:tr>
      <w:tr w:rsidR="00740A2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плотности молока и кисломолочных продуктов</w:t>
            </w:r>
          </w:p>
        </w:tc>
      </w:tr>
      <w:tr w:rsidR="00740A2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кислотности молока и кисломолочных продуктов</w:t>
            </w:r>
          </w:p>
        </w:tc>
      </w:tr>
      <w:tr w:rsidR="00740A2A" w:rsidRPr="004F1ED4" w:rsidTr="00556CE9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реакции на присутствие соды в молоке и кисломолочных продуктов</w:t>
            </w:r>
          </w:p>
        </w:tc>
      </w:tr>
      <w:tr w:rsidR="00740A2A" w:rsidRPr="004F1ED4" w:rsidTr="00740A2A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74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C03C7A" w:rsidRPr="004F1ED4" w:rsidTr="004F1ED4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740A2A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качества муки и хлеба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муки и хлеба</w:t>
            </w:r>
          </w:p>
        </w:tc>
      </w:tr>
      <w:tr w:rsidR="00C03C7A" w:rsidRPr="004F1ED4" w:rsidTr="004F1ED4">
        <w:trPr>
          <w:trHeight w:val="1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сырой клейковины в муке</w:t>
            </w:r>
          </w:p>
        </w:tc>
      </w:tr>
      <w:tr w:rsidR="00740A2A" w:rsidRPr="004F1ED4" w:rsidTr="004F1ED4">
        <w:trPr>
          <w:trHeight w:val="1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4F1ED4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кислотности муки и хлеба </w:t>
            </w:r>
          </w:p>
        </w:tc>
      </w:tr>
      <w:tr w:rsidR="00740A2A" w:rsidRPr="004F1ED4" w:rsidTr="004F1ED4">
        <w:trPr>
          <w:trHeight w:val="1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4F1ED4" w:rsidRDefault="00740A2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2A" w:rsidRPr="00C96B6D" w:rsidRDefault="00740A2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2A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пористости хлеба</w:t>
            </w:r>
          </w:p>
        </w:tc>
      </w:tr>
      <w:tr w:rsidR="00C03C7A" w:rsidRPr="004F1ED4" w:rsidTr="004F1ED4">
        <w:trPr>
          <w:trHeight w:val="3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740A2A" w:rsidP="00C0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</w:p>
        </w:tc>
      </w:tr>
      <w:tr w:rsidR="00C03C7A" w:rsidRPr="004F1ED4" w:rsidTr="00C96B6D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C03C7A" w:rsidP="00C96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Дифференцированный зачёт </w:t>
            </w:r>
            <w:r w:rsidRPr="004F1E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итогам производственной практики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C7A" w:rsidRPr="00C96B6D" w:rsidRDefault="00C03C7A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C03C7A" w:rsidP="00C03C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hanging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пакета отчётной документации</w:t>
            </w:r>
          </w:p>
        </w:tc>
      </w:tr>
      <w:tr w:rsidR="00C03C7A" w:rsidRPr="004F1ED4" w:rsidTr="00C96B6D">
        <w:trPr>
          <w:trHeight w:val="70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C7A" w:rsidRPr="004F1ED4" w:rsidRDefault="00C03C7A" w:rsidP="00C0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C03C7A" w:rsidP="00C03C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hanging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4F1ED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F1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профессиональных компетенций  </w:t>
            </w:r>
          </w:p>
        </w:tc>
      </w:tr>
      <w:tr w:rsidR="00C03C7A" w:rsidRPr="004F1ED4" w:rsidTr="004F1ED4">
        <w:trPr>
          <w:trHeight w:val="55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C03C7A" w:rsidP="00C03C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C7A" w:rsidRPr="004F1ED4" w:rsidRDefault="00C03C7A" w:rsidP="00C0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7A" w:rsidRPr="004F1ED4" w:rsidRDefault="00C03C7A" w:rsidP="00C0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C4" w:rsidRDefault="00AE61C4" w:rsidP="00612E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4395" w:rsidRDefault="00F84395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395" w:rsidRDefault="00F84395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395" w:rsidRDefault="00F84395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395" w:rsidRDefault="00F84395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CE9" w:rsidRDefault="00556CE9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6B" w:rsidRDefault="0087486B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CD" w:rsidRDefault="00081FCD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ПРОИЗВОДСТВЕННОЙ ПРАКТИКИ</w:t>
      </w:r>
    </w:p>
    <w:p w:rsidR="00081FCD" w:rsidRDefault="00081FCD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FCD" w:rsidRDefault="00081FCD" w:rsidP="00081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:rsidR="00081FCD" w:rsidRDefault="00081FCD" w:rsidP="00061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учреждений здравоохранения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081FCD" w:rsidRDefault="00081FCD" w:rsidP="0006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061D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061D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:rsidR="00081FCD" w:rsidRDefault="00081FCD" w:rsidP="00061D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081FCD" w:rsidRDefault="00081FCD" w:rsidP="0006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 МДК 06.01</w:t>
      </w:r>
      <w:r w:rsidRPr="0034518C">
        <w:rPr>
          <w:rFonts w:ascii="Times New Roman" w:hAnsi="Times New Roman"/>
          <w:sz w:val="28"/>
          <w:szCs w:val="28"/>
        </w:rPr>
        <w:t xml:space="preserve"> Теория и практика лабораторных санитарно-гигиенических исследований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ПМ 06. </w:t>
      </w:r>
      <w:r w:rsidRPr="00081FCD">
        <w:rPr>
          <w:rFonts w:ascii="Times New Roman" w:hAnsi="Times New Roman"/>
          <w:sz w:val="28"/>
          <w:szCs w:val="28"/>
        </w:rPr>
        <w:t>Проведение лабораторных санитарно-гигиенических исследований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учебной практики.</w:t>
      </w:r>
    </w:p>
    <w:p w:rsidR="00081FCD" w:rsidRDefault="00081FCD" w:rsidP="00061D71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12EB5" w:rsidRPr="00612EB5" w:rsidRDefault="004F1ED4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О</w:t>
      </w:r>
      <w:r w:rsidR="00612EB5" w:rsidRPr="00612EB5">
        <w:rPr>
          <w:rFonts w:ascii="Times New Roman" w:hAnsi="Times New Roman"/>
          <w:sz w:val="28"/>
          <w:szCs w:val="28"/>
        </w:rPr>
        <w:t>существления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 w:rsidR="00612EB5" w:rsidRPr="00612EB5">
        <w:rPr>
          <w:rFonts w:ascii="Times New Roman" w:hAnsi="Times New Roman"/>
          <w:sz w:val="28"/>
          <w:szCs w:val="28"/>
        </w:rPr>
        <w:t xml:space="preserve">качественного и количественного анализа проб объектов внешней среды и пищевых продуктов;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2EB5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осуществлять отбор, транспортировку и хранение проб объектов </w:t>
      </w:r>
      <w:proofErr w:type="gramStart"/>
      <w:r w:rsidRPr="00612EB5">
        <w:rPr>
          <w:rFonts w:ascii="Times New Roman" w:hAnsi="Times New Roman"/>
          <w:sz w:val="28"/>
          <w:szCs w:val="28"/>
        </w:rPr>
        <w:t>внешней</w:t>
      </w:r>
      <w:proofErr w:type="gramEnd"/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среды и пищевых продуктов;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определять физические и химические свойства объектов внешней среды и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пищевых продуктов;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вести учетно-отчетную документацию;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проводить  утилизацию  отработанного  материала,  дезинфекцию  и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стерилизацию лабораторной посуды, инструментария, средств защиты.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2EB5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механизмы функционирования природных экосистем;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задачи, структуру, оборудование, правила работы и техники безопасности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в санитарно-гигиенических лабораториях;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нормативно-правовые аспекты санитарно-гигиенических исследований;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­  гигиенические  условия  проживания  населения  и  мероприятия,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обеспечивающие благоприятную среду обитания человека.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FCD" w:rsidRDefault="00081FCD" w:rsidP="00061D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81FCD" w:rsidRDefault="00081FCD" w:rsidP="0008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 на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081FCD" w:rsidRPr="00A219FE" w:rsidRDefault="00081FCD" w:rsidP="0008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="003D6484">
        <w:rPr>
          <w:rFonts w:ascii="Times New Roman" w:hAnsi="Times New Roman"/>
          <w:sz w:val="28"/>
          <w:szCs w:val="28"/>
        </w:rPr>
        <w:t xml:space="preserve"> «Дневник </w:t>
      </w:r>
      <w:r w:rsidRPr="00A219FE">
        <w:rPr>
          <w:rFonts w:ascii="Times New Roman" w:hAnsi="Times New Roman"/>
          <w:sz w:val="28"/>
          <w:szCs w:val="28"/>
        </w:rPr>
        <w:t xml:space="preserve">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</w:t>
      </w:r>
      <w:r w:rsidR="003D6484">
        <w:rPr>
          <w:rFonts w:ascii="Times New Roman" w:hAnsi="Times New Roman"/>
          <w:sz w:val="28"/>
          <w:szCs w:val="28"/>
        </w:rPr>
        <w:t xml:space="preserve"> текстовой и цифровой</w:t>
      </w:r>
      <w:r>
        <w:rPr>
          <w:rFonts w:ascii="Times New Roman" w:hAnsi="Times New Roman"/>
          <w:sz w:val="28"/>
          <w:szCs w:val="28"/>
        </w:rPr>
        <w:t>»,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:rsidR="00081FCD" w:rsidRDefault="00081FCD" w:rsidP="00081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061D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 и от лечебно-профилактического учреждения.</w:t>
      </w:r>
    </w:p>
    <w:p w:rsidR="00081FCD" w:rsidRDefault="00081FCD" w:rsidP="00081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руководства производственной практикой  на каждую учебную группу или на каждую учебную подгруппу обучающихся приказом директора </w:t>
      </w:r>
      <w:r w:rsidR="00F84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</w:t>
      </w:r>
      <w:r w:rsidR="00061D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назначается  руководитель производственной практики от ГБ</w:t>
      </w:r>
      <w:r w:rsidR="00061D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06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лечебно-профилактического учреждения (по согласованию).</w:t>
      </w:r>
    </w:p>
    <w:p w:rsidR="00081FCD" w:rsidRDefault="00081FCD" w:rsidP="00081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1FCD" w:rsidRDefault="00081FCD" w:rsidP="00081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061D7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в проведении собраний с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по вопросам организации производственной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с программой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составлять совместно с  руководителем практики от лечебно-профилактического учреждения (до начала практики) графики работы и </w:t>
      </w:r>
      <w:proofErr w:type="gramStart"/>
      <w:r>
        <w:rPr>
          <w:szCs w:val="28"/>
        </w:rPr>
        <w:t>перемещения</w:t>
      </w:r>
      <w:proofErr w:type="gramEnd"/>
      <w:r>
        <w:rPr>
          <w:szCs w:val="28"/>
        </w:rPr>
        <w:t xml:space="preserve">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руководителем практики от  лечебно-профилактического учреждения организовывать проведение инструктажа по технике безопасности для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сопровождать обучающихся  при распределении на рабочие места и осуществлять контроль за соблюдением условий для выполнения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программы практики, графика работы; 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регулярно следить за дисциплиной, формой одежды и выполнением правил внутреннего распорядка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>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регулярно контролировать ведение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дневников производственной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оказывать практическую помощь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отработке профессиональных навыков и умений;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наиболее сложных манипуляций и методик, совместно с руководителем практики от лечебно-профилактического учреждения;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лечебно-профилактического учреждения в проведении аттестации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итогам практики; 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 руководителя производственной практики; 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081FCD" w:rsidRDefault="00081FCD" w:rsidP="00081FCD">
      <w:pPr>
        <w:pStyle w:val="a5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по окончании практики составлять аналитический отчет  о работе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и организации практики на данной базе.</w:t>
      </w:r>
    </w:p>
    <w:p w:rsidR="00081FCD" w:rsidRDefault="00081FCD" w:rsidP="00081FCD">
      <w:pPr>
        <w:pStyle w:val="a5"/>
        <w:suppressAutoHyphens/>
        <w:ind w:left="720"/>
        <w:jc w:val="both"/>
        <w:rPr>
          <w:szCs w:val="28"/>
        </w:rPr>
      </w:pPr>
    </w:p>
    <w:p w:rsidR="00081FCD" w:rsidRDefault="00081FCD" w:rsidP="00081FCD">
      <w:pPr>
        <w:pStyle w:val="a5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совместно с  руководителем практики от ГБ</w:t>
      </w:r>
      <w:r w:rsidR="00061D71">
        <w:rPr>
          <w:szCs w:val="28"/>
        </w:rPr>
        <w:t>П</w:t>
      </w:r>
      <w:r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распределять </w:t>
      </w:r>
      <w:proofErr w:type="gramStart"/>
      <w:r>
        <w:rPr>
          <w:szCs w:val="28"/>
        </w:rPr>
        <w:t>прибывших</w:t>
      </w:r>
      <w:proofErr w:type="gramEnd"/>
      <w:r>
        <w:rPr>
          <w:szCs w:val="28"/>
        </w:rPr>
        <w:t xml:space="preserve"> на практику обучающихся по рабочим местам;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организовывать проведение инструктажа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технике безопасности;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обучающимися правил внутреннего распорядка и соблюдением ими трудовой дисциплины и техники безопасности;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061D71">
        <w:rPr>
          <w:szCs w:val="28"/>
        </w:rPr>
        <w:t>П</w:t>
      </w:r>
      <w:r>
        <w:rPr>
          <w:szCs w:val="28"/>
        </w:rPr>
        <w:t>ОУ СК «СБМК»;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в ходе проведения аттестации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после прохождения производственной практики;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выполнение графика работы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и обеспечивать занятость обучающихся  в течение рабочего дня;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 xml:space="preserve">ежедневно оценивать работу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выставлять оценку в дневнике производственной практики;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совместно с  руководителем производственной практики от ГБ</w:t>
      </w:r>
      <w:r w:rsidR="00061D71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:rsidR="00081FCD" w:rsidRDefault="00081FCD" w:rsidP="00081FCD">
      <w:pPr>
        <w:pStyle w:val="a5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szCs w:val="28"/>
        </w:rPr>
        <w:t>вести журнал  руководителя производственной практики.</w:t>
      </w:r>
    </w:p>
    <w:p w:rsidR="006478B6" w:rsidRDefault="006478B6" w:rsidP="00A2314C"/>
    <w:p w:rsidR="00612EB5" w:rsidRPr="00612EB5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612EB5">
        <w:rPr>
          <w:rFonts w:ascii="Times New Roman" w:hAnsi="Times New Roman"/>
          <w:b/>
          <w:sz w:val="28"/>
          <w:szCs w:val="28"/>
        </w:rPr>
        <w:t xml:space="preserve">4.2.  Требования  к  </w:t>
      </w:r>
      <w:proofErr w:type="gramStart"/>
      <w:r w:rsidRPr="00612EB5">
        <w:rPr>
          <w:rFonts w:ascii="Times New Roman" w:hAnsi="Times New Roman"/>
          <w:b/>
          <w:sz w:val="28"/>
          <w:szCs w:val="28"/>
        </w:rPr>
        <w:t>минимальному</w:t>
      </w:r>
      <w:proofErr w:type="gramEnd"/>
      <w:r w:rsidRPr="00612EB5">
        <w:rPr>
          <w:rFonts w:ascii="Times New Roman" w:hAnsi="Times New Roman"/>
          <w:b/>
          <w:sz w:val="28"/>
          <w:szCs w:val="28"/>
        </w:rPr>
        <w:t xml:space="preserve">  материально-техническому </w:t>
      </w:r>
    </w:p>
    <w:p w:rsidR="00612EB5" w:rsidRPr="00612EB5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612EB5">
        <w:rPr>
          <w:rFonts w:ascii="Times New Roman" w:hAnsi="Times New Roman"/>
          <w:b/>
          <w:sz w:val="28"/>
          <w:szCs w:val="28"/>
        </w:rPr>
        <w:t xml:space="preserve">обеспечению производственной практики </w:t>
      </w:r>
    </w:p>
    <w:p w:rsidR="00081FCD" w:rsidRPr="00A219FE" w:rsidRDefault="00081FCD" w:rsidP="00061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081FCD" w:rsidRPr="00A219FE" w:rsidRDefault="00081FCD" w:rsidP="00061D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 отчет о </w:t>
      </w:r>
      <w:r>
        <w:rPr>
          <w:rFonts w:ascii="Times New Roman" w:hAnsi="Times New Roman"/>
          <w:sz w:val="28"/>
          <w:szCs w:val="28"/>
          <w:lang w:eastAsia="ru-RU"/>
        </w:rPr>
        <w:t>прохождении практики</w:t>
      </w:r>
      <w:r w:rsidRPr="00A219FE">
        <w:rPr>
          <w:rFonts w:ascii="Times New Roman" w:hAnsi="Times New Roman"/>
          <w:sz w:val="28"/>
          <w:szCs w:val="28"/>
          <w:lang w:eastAsia="ru-RU"/>
        </w:rPr>
        <w:t>, цифровой отчет о выполненных манипуляциях (</w:t>
      </w:r>
      <w:r w:rsidR="003D6484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:rsidR="00081FCD" w:rsidRPr="00B46E73" w:rsidRDefault="00081FCD" w:rsidP="00061D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произво</w:t>
      </w:r>
      <w:r w:rsidR="003D6484">
        <w:rPr>
          <w:rFonts w:ascii="Times New Roman" w:hAnsi="Times New Roman"/>
          <w:sz w:val="28"/>
          <w:szCs w:val="28"/>
          <w:lang w:eastAsia="ru-RU"/>
        </w:rPr>
        <w:t>дственной практике (Приложение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E69" w:rsidRPr="00612EB5" w:rsidRDefault="006C1E69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FCD" w:rsidRPr="001E3ACD" w:rsidRDefault="00081FCD" w:rsidP="00081FCD">
      <w:pPr>
        <w:pStyle w:val="Style6"/>
        <w:widowControl/>
        <w:spacing w:line="240" w:lineRule="auto"/>
        <w:rPr>
          <w:b/>
          <w:sz w:val="28"/>
          <w:szCs w:val="28"/>
        </w:rPr>
      </w:pPr>
    </w:p>
    <w:p w:rsidR="00612EB5" w:rsidRPr="00612EB5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612EB5">
        <w:rPr>
          <w:rFonts w:ascii="Times New Roman" w:hAnsi="Times New Roman"/>
          <w:b/>
          <w:sz w:val="28"/>
          <w:szCs w:val="28"/>
        </w:rPr>
        <w:lastRenderedPageBreak/>
        <w:t xml:space="preserve">Основные источники: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Гигиена и экология человека [Текст]: учебник для студ. </w:t>
      </w:r>
      <w:proofErr w:type="spellStart"/>
      <w:r w:rsidRPr="00612EB5">
        <w:rPr>
          <w:rFonts w:ascii="Times New Roman" w:hAnsi="Times New Roman"/>
          <w:sz w:val="28"/>
          <w:szCs w:val="28"/>
        </w:rPr>
        <w:t>сред.проф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. учеб.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заведений  /  Н.  А.  Матвеева, А.  В. Леонов, М.  П.  Грачева  и др.  –  М.: </w:t>
      </w:r>
    </w:p>
    <w:p w:rsidR="00612EB5" w:rsidRPr="00612EB5" w:rsidRDefault="00061D71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Академия, 201</w:t>
      </w:r>
      <w:r w:rsidR="004227BF">
        <w:rPr>
          <w:rFonts w:ascii="Times New Roman" w:hAnsi="Times New Roman"/>
          <w:sz w:val="28"/>
          <w:szCs w:val="28"/>
        </w:rPr>
        <w:t>20</w:t>
      </w:r>
      <w:r w:rsidR="00612EB5" w:rsidRPr="00612EB5">
        <w:rPr>
          <w:rFonts w:ascii="Times New Roman" w:hAnsi="Times New Roman"/>
          <w:sz w:val="28"/>
          <w:szCs w:val="28"/>
        </w:rPr>
        <w:t xml:space="preserve">. – 304 </w:t>
      </w:r>
      <w:proofErr w:type="gramStart"/>
      <w:r w:rsidR="00612EB5" w:rsidRPr="00612EB5">
        <w:rPr>
          <w:rFonts w:ascii="Times New Roman" w:hAnsi="Times New Roman"/>
          <w:sz w:val="28"/>
          <w:szCs w:val="28"/>
        </w:rPr>
        <w:t>с</w:t>
      </w:r>
      <w:proofErr w:type="gramEnd"/>
      <w:r w:rsidR="00612EB5" w:rsidRPr="00612EB5">
        <w:rPr>
          <w:rFonts w:ascii="Times New Roman" w:hAnsi="Times New Roman"/>
          <w:sz w:val="28"/>
          <w:szCs w:val="28"/>
        </w:rPr>
        <w:t xml:space="preserve">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612EB5">
        <w:rPr>
          <w:rFonts w:ascii="Times New Roman" w:hAnsi="Times New Roman"/>
          <w:sz w:val="28"/>
          <w:szCs w:val="28"/>
        </w:rPr>
        <w:t>Коршевер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Е. Н. Гигиена [Текст]: учебное пособие / Е. Н. </w:t>
      </w:r>
      <w:proofErr w:type="spellStart"/>
      <w:r w:rsidRPr="00612EB5">
        <w:rPr>
          <w:rFonts w:ascii="Times New Roman" w:hAnsi="Times New Roman"/>
          <w:sz w:val="28"/>
          <w:szCs w:val="28"/>
        </w:rPr>
        <w:t>Коршевер</w:t>
      </w:r>
      <w:proofErr w:type="spellEnd"/>
      <w:r w:rsidRPr="00612EB5">
        <w:rPr>
          <w:rFonts w:ascii="Times New Roman" w:hAnsi="Times New Roman"/>
          <w:sz w:val="28"/>
          <w:szCs w:val="28"/>
        </w:rPr>
        <w:t>. - М.:</w:t>
      </w:r>
    </w:p>
    <w:p w:rsidR="00612EB5" w:rsidRPr="00612EB5" w:rsidRDefault="00061D71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</w:t>
      </w:r>
      <w:r w:rsidR="004227BF">
        <w:rPr>
          <w:rFonts w:ascii="Times New Roman" w:hAnsi="Times New Roman"/>
          <w:sz w:val="28"/>
          <w:szCs w:val="28"/>
        </w:rPr>
        <w:t>21</w:t>
      </w:r>
      <w:r w:rsidR="00612EB5" w:rsidRPr="00612EB5">
        <w:rPr>
          <w:rFonts w:ascii="Times New Roman" w:hAnsi="Times New Roman"/>
          <w:sz w:val="28"/>
          <w:szCs w:val="28"/>
        </w:rPr>
        <w:t xml:space="preserve">. - 216 с. 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3.  Крымская,  И.  Г. Гигиена и основы экологии человека  [Текст]: </w:t>
      </w:r>
      <w:proofErr w:type="gramStart"/>
      <w:r w:rsidRPr="00612EB5">
        <w:rPr>
          <w:rFonts w:ascii="Times New Roman" w:hAnsi="Times New Roman"/>
          <w:sz w:val="28"/>
          <w:szCs w:val="28"/>
        </w:rPr>
        <w:t>учебное</w:t>
      </w:r>
      <w:proofErr w:type="gramEnd"/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пособие / И. Г. Крымская.</w:t>
      </w:r>
      <w:r w:rsidR="00061D71">
        <w:rPr>
          <w:rFonts w:ascii="Times New Roman" w:hAnsi="Times New Roman"/>
          <w:sz w:val="28"/>
          <w:szCs w:val="28"/>
        </w:rPr>
        <w:t xml:space="preserve"> – Ростов н / Д.: - Феникс, 201</w:t>
      </w:r>
      <w:r w:rsidR="004227BF">
        <w:rPr>
          <w:rFonts w:ascii="Times New Roman" w:hAnsi="Times New Roman"/>
          <w:sz w:val="28"/>
          <w:szCs w:val="28"/>
        </w:rPr>
        <w:t>8</w:t>
      </w:r>
      <w:r w:rsidRPr="00612EB5">
        <w:rPr>
          <w:rFonts w:ascii="Times New Roman" w:hAnsi="Times New Roman"/>
          <w:sz w:val="28"/>
          <w:szCs w:val="28"/>
        </w:rPr>
        <w:t xml:space="preserve">. – 351 </w:t>
      </w:r>
      <w:proofErr w:type="gramStart"/>
      <w:r w:rsidRPr="00612EB5">
        <w:rPr>
          <w:rFonts w:ascii="Times New Roman" w:hAnsi="Times New Roman"/>
          <w:sz w:val="28"/>
          <w:szCs w:val="28"/>
        </w:rPr>
        <w:t>с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4.  </w:t>
      </w:r>
      <w:r w:rsidRPr="00203E57">
        <w:rPr>
          <w:rFonts w:ascii="Times New Roman" w:hAnsi="Times New Roman"/>
          <w:sz w:val="28"/>
          <w:szCs w:val="28"/>
        </w:rPr>
        <w:t>О  санитарно</w:t>
      </w:r>
      <w:r w:rsidRPr="00612EB5">
        <w:rPr>
          <w:rFonts w:ascii="Times New Roman" w:hAnsi="Times New Roman"/>
          <w:sz w:val="28"/>
          <w:szCs w:val="28"/>
        </w:rPr>
        <w:t xml:space="preserve">-эпидемиологической  обстановке  в  Кемеровской  области  </w:t>
      </w:r>
      <w:proofErr w:type="gramStart"/>
      <w:r w:rsidRPr="00612EB5">
        <w:rPr>
          <w:rFonts w:ascii="Times New Roman" w:hAnsi="Times New Roman"/>
          <w:sz w:val="28"/>
          <w:szCs w:val="28"/>
        </w:rPr>
        <w:t>в</w:t>
      </w:r>
      <w:proofErr w:type="gramEnd"/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2011  году  [Текст]:  государственный  доклад.  –  Кемерово:  Управление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Федеральной службы по надзору в сфере  защиты  прав  потребителей  и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благополучия человека по Кемеровской области, 201</w:t>
      </w:r>
      <w:r w:rsidR="004227BF">
        <w:rPr>
          <w:rFonts w:ascii="Times New Roman" w:hAnsi="Times New Roman"/>
          <w:sz w:val="28"/>
          <w:szCs w:val="28"/>
        </w:rPr>
        <w:t>9</w:t>
      </w:r>
      <w:r w:rsidRPr="00612EB5">
        <w:rPr>
          <w:rFonts w:ascii="Times New Roman" w:hAnsi="Times New Roman"/>
          <w:sz w:val="28"/>
          <w:szCs w:val="28"/>
        </w:rPr>
        <w:t xml:space="preserve">. – 184 </w:t>
      </w:r>
      <w:proofErr w:type="gramStart"/>
      <w:r w:rsidRPr="00612EB5">
        <w:rPr>
          <w:rFonts w:ascii="Times New Roman" w:hAnsi="Times New Roman"/>
          <w:sz w:val="28"/>
          <w:szCs w:val="28"/>
        </w:rPr>
        <w:t>с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5.  Пивоваров, Ю. П. Гигиена и основы экологии человека [Текст] / Ю. П.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Пивоваров, В. В. </w:t>
      </w:r>
      <w:proofErr w:type="spellStart"/>
      <w:r w:rsidRPr="00612EB5">
        <w:rPr>
          <w:rFonts w:ascii="Times New Roman" w:hAnsi="Times New Roman"/>
          <w:sz w:val="28"/>
          <w:szCs w:val="28"/>
        </w:rPr>
        <w:t>Королик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Л. </w:t>
      </w:r>
      <w:r w:rsidR="00061D7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61D71">
        <w:rPr>
          <w:rFonts w:ascii="Times New Roman" w:hAnsi="Times New Roman"/>
          <w:sz w:val="28"/>
          <w:szCs w:val="28"/>
        </w:rPr>
        <w:t>Зиневич</w:t>
      </w:r>
      <w:proofErr w:type="spellEnd"/>
      <w:r w:rsidR="00061D71">
        <w:rPr>
          <w:rFonts w:ascii="Times New Roman" w:hAnsi="Times New Roman"/>
          <w:sz w:val="28"/>
          <w:szCs w:val="28"/>
        </w:rPr>
        <w:t>. – М.: Академия, 201</w:t>
      </w:r>
      <w:r w:rsidR="004227BF">
        <w:rPr>
          <w:rFonts w:ascii="Times New Roman" w:hAnsi="Times New Roman"/>
          <w:sz w:val="28"/>
          <w:szCs w:val="28"/>
        </w:rPr>
        <w:t>8</w:t>
      </w:r>
      <w:r w:rsidRPr="00612EB5">
        <w:rPr>
          <w:rFonts w:ascii="Times New Roman" w:hAnsi="Times New Roman"/>
          <w:sz w:val="28"/>
          <w:szCs w:val="28"/>
        </w:rPr>
        <w:t xml:space="preserve"> – 528 </w:t>
      </w:r>
      <w:proofErr w:type="gramStart"/>
      <w:r w:rsidRPr="00612EB5">
        <w:rPr>
          <w:rFonts w:ascii="Times New Roman" w:hAnsi="Times New Roman"/>
          <w:sz w:val="28"/>
          <w:szCs w:val="28"/>
        </w:rPr>
        <w:t>с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. 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6.  Полякова,  А.  Н.  Общая  гигиена,  </w:t>
      </w:r>
      <w:proofErr w:type="spellStart"/>
      <w:r w:rsidRPr="00612EB5">
        <w:rPr>
          <w:rFonts w:ascii="Times New Roman" w:hAnsi="Times New Roman"/>
          <w:sz w:val="28"/>
          <w:szCs w:val="28"/>
        </w:rPr>
        <w:t>санология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  и  экология  [Текст]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руководство для студентов факультета высшего сестринского образования медицинских вузов / А. Н. Полякова, В. Л. Стародумов, Н. Б. Денисова; под ред. Т. В. </w:t>
      </w:r>
      <w:proofErr w:type="gramStart"/>
      <w:r w:rsidRPr="00612EB5">
        <w:rPr>
          <w:rFonts w:ascii="Times New Roman" w:hAnsi="Times New Roman"/>
          <w:sz w:val="28"/>
          <w:szCs w:val="28"/>
        </w:rPr>
        <w:t>Рябчиковой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. </w:t>
      </w:r>
      <w:r w:rsidR="00061D71">
        <w:rPr>
          <w:rFonts w:ascii="Times New Roman" w:hAnsi="Times New Roman"/>
          <w:sz w:val="28"/>
          <w:szCs w:val="28"/>
        </w:rPr>
        <w:t xml:space="preserve">– М.: ФГОУ ВУНМЦ </w:t>
      </w:r>
      <w:proofErr w:type="spellStart"/>
      <w:r w:rsidR="00061D71">
        <w:rPr>
          <w:rFonts w:ascii="Times New Roman" w:hAnsi="Times New Roman"/>
          <w:sz w:val="28"/>
          <w:szCs w:val="28"/>
        </w:rPr>
        <w:t>Росздрава</w:t>
      </w:r>
      <w:proofErr w:type="spellEnd"/>
      <w:r w:rsidR="00061D71">
        <w:rPr>
          <w:rFonts w:ascii="Times New Roman" w:hAnsi="Times New Roman"/>
          <w:sz w:val="28"/>
          <w:szCs w:val="28"/>
        </w:rPr>
        <w:t>, 201</w:t>
      </w:r>
      <w:r w:rsidR="004227BF">
        <w:rPr>
          <w:rFonts w:ascii="Times New Roman" w:hAnsi="Times New Roman"/>
          <w:sz w:val="28"/>
          <w:szCs w:val="28"/>
        </w:rPr>
        <w:t>8</w:t>
      </w:r>
      <w:r w:rsidRPr="00612EB5">
        <w:rPr>
          <w:rFonts w:ascii="Times New Roman" w:hAnsi="Times New Roman"/>
          <w:sz w:val="28"/>
          <w:szCs w:val="28"/>
        </w:rPr>
        <w:t xml:space="preserve"> – 224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7.  </w:t>
      </w:r>
      <w:proofErr w:type="spellStart"/>
      <w:r w:rsidRPr="00612EB5">
        <w:rPr>
          <w:rFonts w:ascii="Times New Roman" w:hAnsi="Times New Roman"/>
          <w:sz w:val="28"/>
          <w:szCs w:val="28"/>
        </w:rPr>
        <w:t>Трушкина</w:t>
      </w:r>
      <w:proofErr w:type="spellEnd"/>
      <w:r w:rsidRPr="00612EB5">
        <w:rPr>
          <w:rFonts w:ascii="Times New Roman" w:hAnsi="Times New Roman"/>
          <w:sz w:val="28"/>
          <w:szCs w:val="28"/>
        </w:rPr>
        <w:t>, Л. Ю. Гигиена и экология человека [Текст]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учебное пособие /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Л.  Ю.  </w:t>
      </w:r>
      <w:proofErr w:type="spellStart"/>
      <w:r w:rsidRPr="00612EB5">
        <w:rPr>
          <w:rFonts w:ascii="Times New Roman" w:hAnsi="Times New Roman"/>
          <w:sz w:val="28"/>
          <w:szCs w:val="28"/>
        </w:rPr>
        <w:t>Трушкина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 А.  Г.  </w:t>
      </w:r>
      <w:proofErr w:type="spellStart"/>
      <w:r w:rsidRPr="00612EB5">
        <w:rPr>
          <w:rFonts w:ascii="Times New Roman" w:hAnsi="Times New Roman"/>
          <w:sz w:val="28"/>
          <w:szCs w:val="28"/>
        </w:rPr>
        <w:t>Трушкин</w:t>
      </w:r>
      <w:proofErr w:type="spellEnd"/>
      <w:r w:rsidRPr="00612EB5">
        <w:rPr>
          <w:rFonts w:ascii="Times New Roman" w:hAnsi="Times New Roman"/>
          <w:sz w:val="28"/>
          <w:szCs w:val="28"/>
        </w:rPr>
        <w:t>,  Л.  М.  Демьянова.  -–  Ростов  н/Д.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612EB5" w:rsidRPr="00612EB5" w:rsidRDefault="00061D71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Феникс, 201</w:t>
      </w:r>
      <w:r w:rsidR="004227BF">
        <w:rPr>
          <w:rFonts w:ascii="Times New Roman" w:hAnsi="Times New Roman"/>
          <w:sz w:val="28"/>
          <w:szCs w:val="28"/>
        </w:rPr>
        <w:t>7</w:t>
      </w:r>
      <w:r w:rsidR="00612EB5" w:rsidRPr="00612EB5">
        <w:rPr>
          <w:rFonts w:ascii="Times New Roman" w:hAnsi="Times New Roman"/>
          <w:sz w:val="28"/>
          <w:szCs w:val="28"/>
        </w:rPr>
        <w:t xml:space="preserve">. – 448 </w:t>
      </w:r>
      <w:proofErr w:type="gramStart"/>
      <w:r w:rsidR="00612EB5" w:rsidRPr="00612EB5">
        <w:rPr>
          <w:rFonts w:ascii="Times New Roman" w:hAnsi="Times New Roman"/>
          <w:sz w:val="28"/>
          <w:szCs w:val="28"/>
        </w:rPr>
        <w:t>с</w:t>
      </w:r>
      <w:proofErr w:type="gramEnd"/>
      <w:r w:rsidR="00612EB5" w:rsidRPr="00612EB5">
        <w:rPr>
          <w:rFonts w:ascii="Times New Roman" w:hAnsi="Times New Roman"/>
          <w:sz w:val="28"/>
          <w:szCs w:val="28"/>
        </w:rPr>
        <w:t xml:space="preserve">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612EB5">
        <w:rPr>
          <w:rFonts w:ascii="Times New Roman" w:hAnsi="Times New Roman"/>
          <w:sz w:val="28"/>
          <w:szCs w:val="28"/>
        </w:rPr>
        <w:t>Тутельян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В. А. Государственная политика здорового питания населения: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задачи  и  пути  реализации  на  региональном  уровне  [Текст]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 учебное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пособие / В. А. </w:t>
      </w:r>
      <w:proofErr w:type="spellStart"/>
      <w:r w:rsidRPr="00612EB5">
        <w:rPr>
          <w:rFonts w:ascii="Times New Roman" w:hAnsi="Times New Roman"/>
          <w:sz w:val="28"/>
          <w:szCs w:val="28"/>
        </w:rPr>
        <w:t>Тутел</w:t>
      </w:r>
      <w:r w:rsidR="0015411F">
        <w:rPr>
          <w:rFonts w:ascii="Times New Roman" w:hAnsi="Times New Roman"/>
          <w:sz w:val="28"/>
          <w:szCs w:val="28"/>
        </w:rPr>
        <w:t>ьян</w:t>
      </w:r>
      <w:proofErr w:type="spellEnd"/>
      <w:r w:rsidR="0015411F">
        <w:rPr>
          <w:rFonts w:ascii="Times New Roman" w:hAnsi="Times New Roman"/>
          <w:sz w:val="28"/>
          <w:szCs w:val="28"/>
        </w:rPr>
        <w:t>, Г. Г.  Онищенко. – М., 201</w:t>
      </w:r>
      <w:r w:rsidR="004227BF">
        <w:rPr>
          <w:rFonts w:ascii="Times New Roman" w:hAnsi="Times New Roman"/>
          <w:sz w:val="28"/>
          <w:szCs w:val="28"/>
        </w:rPr>
        <w:t>8</w:t>
      </w:r>
      <w:r w:rsidRPr="00612EB5">
        <w:rPr>
          <w:rFonts w:ascii="Times New Roman" w:hAnsi="Times New Roman"/>
          <w:sz w:val="28"/>
          <w:szCs w:val="28"/>
        </w:rPr>
        <w:t xml:space="preserve">. - 257 с. 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612EB5" w:rsidRPr="00AA727F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AA727F"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Большаков, А. М.Руководство к лабораторным занятиям по общей гигиене </w:t>
      </w:r>
    </w:p>
    <w:p w:rsidR="00612EB5" w:rsidRPr="00612EB5" w:rsidRDefault="00061D71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[Текст].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Медицина, 2018</w:t>
      </w:r>
      <w:r w:rsidR="00612EB5" w:rsidRPr="00612EB5">
        <w:rPr>
          <w:rFonts w:ascii="Times New Roman" w:hAnsi="Times New Roman"/>
          <w:sz w:val="28"/>
          <w:szCs w:val="28"/>
        </w:rPr>
        <w:t xml:space="preserve"> – 218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612EB5">
        <w:rPr>
          <w:rFonts w:ascii="Times New Roman" w:hAnsi="Times New Roman"/>
          <w:sz w:val="28"/>
          <w:szCs w:val="28"/>
        </w:rPr>
        <w:t>Ванханен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В. Д. Руководство к практическим занятиям по гигиене питания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[Текст]. / В. Д. </w:t>
      </w:r>
      <w:proofErr w:type="spellStart"/>
      <w:r w:rsidRPr="00612EB5">
        <w:rPr>
          <w:rFonts w:ascii="Times New Roman" w:hAnsi="Times New Roman"/>
          <w:sz w:val="28"/>
          <w:szCs w:val="28"/>
        </w:rPr>
        <w:t>Ванханен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Е. А. Лебедева. – М.: Медицина, </w:t>
      </w:r>
      <w:r w:rsidR="00061D71">
        <w:rPr>
          <w:rFonts w:ascii="Times New Roman" w:hAnsi="Times New Roman"/>
          <w:sz w:val="28"/>
          <w:szCs w:val="28"/>
        </w:rPr>
        <w:t>201</w:t>
      </w:r>
      <w:r w:rsidRPr="00612EB5">
        <w:rPr>
          <w:rFonts w:ascii="Times New Roman" w:hAnsi="Times New Roman"/>
          <w:sz w:val="28"/>
          <w:szCs w:val="28"/>
        </w:rPr>
        <w:t xml:space="preserve">7. – 254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 3.  </w:t>
      </w:r>
      <w:proofErr w:type="spellStart"/>
      <w:r w:rsidRPr="00612EB5">
        <w:rPr>
          <w:rFonts w:ascii="Times New Roman" w:hAnsi="Times New Roman"/>
          <w:sz w:val="28"/>
          <w:szCs w:val="28"/>
        </w:rPr>
        <w:t>Гайнутдинова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С. В. Гигиеническое воспитание населения [Текст] / С. В.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EB5">
        <w:rPr>
          <w:rFonts w:ascii="Times New Roman" w:hAnsi="Times New Roman"/>
          <w:sz w:val="28"/>
          <w:szCs w:val="28"/>
        </w:rPr>
        <w:t>Гайнутдинова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612EB5">
        <w:rPr>
          <w:rFonts w:ascii="Times New Roman" w:hAnsi="Times New Roman"/>
          <w:sz w:val="28"/>
          <w:szCs w:val="28"/>
        </w:rPr>
        <w:t>Неделько</w:t>
      </w:r>
      <w:proofErr w:type="spellEnd"/>
      <w:r w:rsidRPr="00612EB5">
        <w:rPr>
          <w:rFonts w:ascii="Times New Roman" w:hAnsi="Times New Roman"/>
          <w:sz w:val="28"/>
          <w:szCs w:val="28"/>
        </w:rPr>
        <w:t>. - изд. 2-е</w:t>
      </w:r>
      <w:r w:rsidR="00061D71">
        <w:rPr>
          <w:rFonts w:ascii="Times New Roman" w:hAnsi="Times New Roman"/>
          <w:sz w:val="28"/>
          <w:szCs w:val="28"/>
        </w:rPr>
        <w:t>, изм. и доп. - Казань: КМК, 201</w:t>
      </w:r>
      <w:r w:rsidRPr="00612EB5">
        <w:rPr>
          <w:rFonts w:ascii="Times New Roman" w:hAnsi="Times New Roman"/>
          <w:sz w:val="28"/>
          <w:szCs w:val="28"/>
        </w:rPr>
        <w:t xml:space="preserve">8.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- 42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4.  Горшков, А. И. Гигиена питания [Текст] / А. И. Горшков, О. В. Липатова.–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М.: Медицина, </w:t>
      </w:r>
      <w:r w:rsidR="00061D71">
        <w:rPr>
          <w:rFonts w:ascii="Times New Roman" w:hAnsi="Times New Roman"/>
          <w:sz w:val="28"/>
          <w:szCs w:val="28"/>
        </w:rPr>
        <w:t>201</w:t>
      </w:r>
      <w:r w:rsidRPr="00612EB5">
        <w:rPr>
          <w:rFonts w:ascii="Times New Roman" w:hAnsi="Times New Roman"/>
          <w:sz w:val="28"/>
          <w:szCs w:val="28"/>
        </w:rPr>
        <w:t xml:space="preserve">7. – 416 с.: ил.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lastRenderedPageBreak/>
        <w:t>5.  Здоровье населения и окружающ</w:t>
      </w:r>
      <w:r w:rsidR="00061D71">
        <w:rPr>
          <w:rFonts w:ascii="Times New Roman" w:hAnsi="Times New Roman"/>
          <w:sz w:val="28"/>
          <w:szCs w:val="28"/>
        </w:rPr>
        <w:t>ая среда [Текст] – Кемерово, 201</w:t>
      </w:r>
      <w:r w:rsidRPr="00612EB5">
        <w:rPr>
          <w:rFonts w:ascii="Times New Roman" w:hAnsi="Times New Roman"/>
          <w:sz w:val="28"/>
          <w:szCs w:val="28"/>
        </w:rPr>
        <w:t xml:space="preserve">8. – 456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6.  Пивоваров, Ю. П. Гигиена и экология человека [Текст]: курс лекций. – М. </w:t>
      </w:r>
    </w:p>
    <w:p w:rsidR="00612EB5" w:rsidRPr="00612EB5" w:rsidRDefault="00612EB5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: ВУНМЦ МЗ РФ, </w:t>
      </w:r>
      <w:r w:rsidR="00061D71">
        <w:rPr>
          <w:rFonts w:ascii="Times New Roman" w:hAnsi="Times New Roman"/>
          <w:sz w:val="28"/>
          <w:szCs w:val="28"/>
        </w:rPr>
        <w:t>2015</w:t>
      </w:r>
      <w:r w:rsidRPr="00612EB5">
        <w:rPr>
          <w:rFonts w:ascii="Times New Roman" w:hAnsi="Times New Roman"/>
          <w:sz w:val="28"/>
          <w:szCs w:val="28"/>
        </w:rPr>
        <w:t xml:space="preserve">. – 192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7.  Покровский, В.А. Гигиена [Текст] / В. А. Покровский. – М.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Медицина, </w:t>
      </w:r>
    </w:p>
    <w:p w:rsidR="00612EB5" w:rsidRPr="00612EB5" w:rsidRDefault="00061D71" w:rsidP="00061D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612EB5" w:rsidRPr="00612EB5">
        <w:rPr>
          <w:rFonts w:ascii="Times New Roman" w:hAnsi="Times New Roman"/>
          <w:sz w:val="28"/>
          <w:szCs w:val="28"/>
        </w:rPr>
        <w:t xml:space="preserve">. – 496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8.  Руководство к лабораторным занятиям по коммунальной гигиене [Текст]: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учебное пособие / Е. И. Гончарук, Р. Д. </w:t>
      </w:r>
      <w:proofErr w:type="spellStart"/>
      <w:r w:rsidRPr="00612EB5">
        <w:rPr>
          <w:rFonts w:ascii="Times New Roman" w:hAnsi="Times New Roman"/>
          <w:sz w:val="28"/>
          <w:szCs w:val="28"/>
        </w:rPr>
        <w:t>Габович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. Ф. И. </w:t>
      </w:r>
      <w:proofErr w:type="spellStart"/>
      <w:r w:rsidRPr="00612EB5">
        <w:rPr>
          <w:rFonts w:ascii="Times New Roman" w:hAnsi="Times New Roman"/>
          <w:sz w:val="28"/>
          <w:szCs w:val="28"/>
        </w:rPr>
        <w:t>Гаркавий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 и др.– М.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: Медицина, </w:t>
      </w:r>
      <w:r w:rsidR="00386437">
        <w:rPr>
          <w:rFonts w:ascii="Times New Roman" w:hAnsi="Times New Roman"/>
          <w:sz w:val="28"/>
          <w:szCs w:val="28"/>
        </w:rPr>
        <w:t>2015</w:t>
      </w:r>
      <w:r w:rsidRPr="00612EB5">
        <w:rPr>
          <w:rFonts w:ascii="Times New Roman" w:hAnsi="Times New Roman"/>
          <w:sz w:val="28"/>
          <w:szCs w:val="28"/>
        </w:rPr>
        <w:t xml:space="preserve">. – 416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Pr="00612EB5">
        <w:rPr>
          <w:rFonts w:ascii="Times New Roman" w:hAnsi="Times New Roman"/>
          <w:sz w:val="28"/>
          <w:szCs w:val="28"/>
        </w:rPr>
        <w:t>Саркисянц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 Э.  Г.  Гигиена  с  основами  организации  здравоохранения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[Текст]: учебное пособие / Э. Г. </w:t>
      </w:r>
      <w:proofErr w:type="spellStart"/>
      <w:r w:rsidRPr="00612EB5">
        <w:rPr>
          <w:rFonts w:ascii="Times New Roman" w:hAnsi="Times New Roman"/>
          <w:sz w:val="28"/>
          <w:szCs w:val="28"/>
        </w:rPr>
        <w:t>Саркисянц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. – М.: Медицина, </w:t>
      </w:r>
      <w:r w:rsidR="00061D71">
        <w:rPr>
          <w:rFonts w:ascii="Times New Roman" w:hAnsi="Times New Roman"/>
          <w:sz w:val="28"/>
          <w:szCs w:val="28"/>
        </w:rPr>
        <w:t>201</w:t>
      </w:r>
      <w:r w:rsidRPr="00612EB5">
        <w:rPr>
          <w:rFonts w:ascii="Times New Roman" w:hAnsi="Times New Roman"/>
          <w:sz w:val="28"/>
          <w:szCs w:val="28"/>
        </w:rPr>
        <w:t xml:space="preserve">6. – 358 с. </w:t>
      </w:r>
    </w:p>
    <w:p w:rsidR="00612EB5" w:rsidRPr="00612EB5" w:rsidRDefault="00612EB5" w:rsidP="00061D71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10. Справочник  помощника  санитарного  врача и  помощника  эпидемиолога [Текст] / под ред. Д. П. Никитина, А. И. Зайченко. – 2-е изд., </w:t>
      </w:r>
      <w:proofErr w:type="spellStart"/>
      <w:r w:rsidRPr="00612EB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12EB5">
        <w:rPr>
          <w:rFonts w:ascii="Times New Roman" w:hAnsi="Times New Roman"/>
          <w:sz w:val="28"/>
          <w:szCs w:val="28"/>
        </w:rPr>
        <w:t>. и доп. – М.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Медицина, </w:t>
      </w:r>
      <w:r w:rsidR="00061D71">
        <w:rPr>
          <w:rFonts w:ascii="Times New Roman" w:hAnsi="Times New Roman"/>
          <w:sz w:val="28"/>
          <w:szCs w:val="28"/>
        </w:rPr>
        <w:t>2015</w:t>
      </w:r>
      <w:r w:rsidRPr="00612EB5">
        <w:rPr>
          <w:rFonts w:ascii="Times New Roman" w:hAnsi="Times New Roman"/>
          <w:sz w:val="28"/>
          <w:szCs w:val="28"/>
        </w:rPr>
        <w:t xml:space="preserve">. – 526 с. </w:t>
      </w:r>
    </w:p>
    <w:p w:rsidR="00612EB5" w:rsidRPr="00612EB5" w:rsidRDefault="00612EB5" w:rsidP="00061D71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11. Химический состав пищевых продуктов [Текст] / под ред. И. М. </w:t>
      </w:r>
      <w:proofErr w:type="spellStart"/>
      <w:r w:rsidRPr="00612EB5">
        <w:rPr>
          <w:rFonts w:ascii="Times New Roman" w:hAnsi="Times New Roman"/>
          <w:sz w:val="28"/>
          <w:szCs w:val="28"/>
        </w:rPr>
        <w:t>Скрухина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, М. Н. </w:t>
      </w:r>
      <w:proofErr w:type="spellStart"/>
      <w:r w:rsidRPr="00612EB5">
        <w:rPr>
          <w:rFonts w:ascii="Times New Roman" w:hAnsi="Times New Roman"/>
          <w:sz w:val="28"/>
          <w:szCs w:val="28"/>
        </w:rPr>
        <w:t>Волгарева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. – М.: Пищевая промышленность, </w:t>
      </w:r>
      <w:r w:rsidR="00061D71">
        <w:rPr>
          <w:rFonts w:ascii="Times New Roman" w:hAnsi="Times New Roman"/>
          <w:sz w:val="28"/>
          <w:szCs w:val="28"/>
        </w:rPr>
        <w:t>201</w:t>
      </w:r>
      <w:r w:rsidRPr="00612EB5">
        <w:rPr>
          <w:rFonts w:ascii="Times New Roman" w:hAnsi="Times New Roman"/>
          <w:sz w:val="28"/>
          <w:szCs w:val="28"/>
        </w:rPr>
        <w:t xml:space="preserve">7. – 320 с. </w:t>
      </w:r>
    </w:p>
    <w:p w:rsidR="00612EB5" w:rsidRPr="00612EB5" w:rsidRDefault="00612EB5" w:rsidP="0006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12. Химический  состав  пищевых  продуктов  [Текст]  /  под  ред.  М.  Ф. </w:t>
      </w:r>
    </w:p>
    <w:p w:rsidR="00612EB5" w:rsidRPr="00612EB5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Нестерина, И. М. </w:t>
      </w:r>
      <w:proofErr w:type="spellStart"/>
      <w:r w:rsidRPr="00612EB5">
        <w:rPr>
          <w:rFonts w:ascii="Times New Roman" w:hAnsi="Times New Roman"/>
          <w:sz w:val="28"/>
          <w:szCs w:val="28"/>
        </w:rPr>
        <w:t>Скрухина</w:t>
      </w:r>
      <w:proofErr w:type="spellEnd"/>
      <w:r w:rsidRPr="00612EB5">
        <w:rPr>
          <w:rFonts w:ascii="Times New Roman" w:hAnsi="Times New Roman"/>
          <w:sz w:val="28"/>
          <w:szCs w:val="28"/>
        </w:rPr>
        <w:t>.</w:t>
      </w:r>
      <w:r w:rsidR="00061D71">
        <w:rPr>
          <w:rFonts w:ascii="Times New Roman" w:hAnsi="Times New Roman"/>
          <w:sz w:val="28"/>
          <w:szCs w:val="28"/>
        </w:rPr>
        <w:t xml:space="preserve"> – М.: Пищевая промышленность, 201</w:t>
      </w:r>
      <w:r w:rsidRPr="00612EB5">
        <w:rPr>
          <w:rFonts w:ascii="Times New Roman" w:hAnsi="Times New Roman"/>
          <w:sz w:val="28"/>
          <w:szCs w:val="28"/>
        </w:rPr>
        <w:t xml:space="preserve">7. – 248 </w:t>
      </w:r>
    </w:p>
    <w:p w:rsidR="00AA727F" w:rsidRDefault="00612EB5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с. </w:t>
      </w:r>
    </w:p>
    <w:p w:rsidR="001E157D" w:rsidRPr="001E157D" w:rsidRDefault="00790C6E" w:rsidP="001E157D">
      <w:pPr>
        <w:pStyle w:val="a3"/>
        <w:numPr>
          <w:ilvl w:val="0"/>
          <w:numId w:val="3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hyperlink r:id="rId12" w:anchor="1" w:history="1">
        <w:r w:rsidR="001E157D" w:rsidRPr="001E157D">
          <w:rPr>
            <w:rStyle w:val="ac"/>
            <w:rFonts w:ascii="Times New Roman" w:hAnsi="Times New Roman"/>
            <w:sz w:val="28"/>
            <w:szCs w:val="28"/>
          </w:rPr>
          <w:t>https://e.lanbook.com/reader/book/152438/#1</w:t>
        </w:r>
      </w:hyperlink>
      <w:r w:rsidR="001E157D" w:rsidRPr="001E157D">
        <w:rPr>
          <w:rFonts w:ascii="Times New Roman" w:hAnsi="Times New Roman"/>
          <w:sz w:val="28"/>
          <w:szCs w:val="28"/>
        </w:rPr>
        <w:t xml:space="preserve">  Мустафина И.Г. Гигиена и экология человека. Практикум: учебное пособие для СПО. 2-е изд. – Санкт-Петербург, 2021.-276стр</w:t>
      </w:r>
    </w:p>
    <w:p w:rsidR="001E157D" w:rsidRPr="00956939" w:rsidRDefault="00790C6E" w:rsidP="001E157D">
      <w:pPr>
        <w:pStyle w:val="1"/>
        <w:keepNext w:val="0"/>
        <w:numPr>
          <w:ilvl w:val="0"/>
          <w:numId w:val="37"/>
        </w:numPr>
        <w:shd w:val="clear" w:color="auto" w:fill="FFFFFF"/>
        <w:tabs>
          <w:tab w:val="left" w:pos="426"/>
        </w:tabs>
        <w:autoSpaceDE/>
        <w:autoSpaceDN/>
        <w:ind w:left="426" w:hanging="426"/>
        <w:jc w:val="both"/>
        <w:rPr>
          <w:sz w:val="28"/>
          <w:szCs w:val="28"/>
        </w:rPr>
      </w:pPr>
      <w:hyperlink r:id="rId13" w:history="1">
        <w:r w:rsidR="001E157D" w:rsidRPr="00956939">
          <w:rPr>
            <w:rStyle w:val="ac"/>
            <w:sz w:val="28"/>
            <w:szCs w:val="28"/>
          </w:rPr>
          <w:t>https://e.lanbook.com/book/141229?category=21913</w:t>
        </w:r>
      </w:hyperlink>
      <w:r w:rsidR="001E157D" w:rsidRPr="00CC5101">
        <w:rPr>
          <w:b/>
          <w:sz w:val="28"/>
          <w:szCs w:val="28"/>
        </w:rPr>
        <w:t xml:space="preserve"> </w:t>
      </w:r>
      <w:r w:rsidR="001E157D" w:rsidRPr="00CC5101">
        <w:rPr>
          <w:sz w:val="28"/>
          <w:szCs w:val="28"/>
        </w:rPr>
        <w:t>Учебное пособие по дисциплине «Гигиена». Ч. 1 (модули «Гигиена окружающей среды», «Гигиена питания») для самостоятельной работы с теоретическими основами: Учебное пособие по дисциплине «Гигиена»</w:t>
      </w:r>
      <w:r w:rsidR="001E157D">
        <w:rPr>
          <w:sz w:val="28"/>
          <w:szCs w:val="28"/>
        </w:rPr>
        <w:t>.</w:t>
      </w:r>
      <w:r w:rsidR="001E157D" w:rsidRPr="00CC5101">
        <w:rPr>
          <w:b/>
          <w:bCs/>
          <w:sz w:val="28"/>
          <w:szCs w:val="28"/>
        </w:rPr>
        <w:t xml:space="preserve"> </w:t>
      </w:r>
      <w:proofErr w:type="spellStart"/>
      <w:r w:rsidR="001E157D" w:rsidRPr="00956939">
        <w:rPr>
          <w:sz w:val="28"/>
          <w:szCs w:val="28"/>
          <w:shd w:val="clear" w:color="auto" w:fill="FFFFFF"/>
        </w:rPr>
        <w:t>Латышевская</w:t>
      </w:r>
      <w:proofErr w:type="spellEnd"/>
      <w:r w:rsidR="001E157D" w:rsidRPr="00956939">
        <w:rPr>
          <w:sz w:val="28"/>
          <w:szCs w:val="28"/>
          <w:shd w:val="clear" w:color="auto" w:fill="FFFFFF"/>
        </w:rPr>
        <w:t xml:space="preserve"> Н. И., и </w:t>
      </w:r>
      <w:proofErr w:type="spellStart"/>
      <w:proofErr w:type="gramStart"/>
      <w:r w:rsidR="001E157D" w:rsidRPr="00956939">
        <w:rPr>
          <w:sz w:val="28"/>
          <w:szCs w:val="28"/>
          <w:shd w:val="clear" w:color="auto" w:fill="FFFFFF"/>
        </w:rPr>
        <w:t>др</w:t>
      </w:r>
      <w:proofErr w:type="spellEnd"/>
      <w:proofErr w:type="gramEnd"/>
      <w:r w:rsidR="001E157D" w:rsidRPr="00956939">
        <w:rPr>
          <w:sz w:val="28"/>
          <w:szCs w:val="28"/>
          <w:shd w:val="clear" w:color="auto" w:fill="FFFFFF"/>
        </w:rPr>
        <w:t>,  Волгоградский государственный медицинский университет, 2019, 164стр</w:t>
      </w:r>
    </w:p>
    <w:p w:rsidR="001E157D" w:rsidRDefault="001E157D" w:rsidP="00061D71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12EB5" w:rsidRPr="00AA727F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203E57">
        <w:rPr>
          <w:rFonts w:ascii="Times New Roman" w:hAnsi="Times New Roman"/>
          <w:b/>
          <w:sz w:val="28"/>
          <w:szCs w:val="28"/>
        </w:rPr>
        <w:t>Нормативно – правовая документация:</w:t>
      </w:r>
      <w:r w:rsidRPr="00AA727F">
        <w:rPr>
          <w:rFonts w:ascii="Times New Roman" w:hAnsi="Times New Roman"/>
          <w:b/>
          <w:sz w:val="28"/>
          <w:szCs w:val="28"/>
        </w:rPr>
        <w:t xml:space="preserve">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«О  санитарно-эпидемиологическом  благополучии  населения»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[Электронный ресурс]</w:t>
      </w:r>
      <w:proofErr w:type="gramStart"/>
      <w:r w:rsidRPr="00612EB5">
        <w:rPr>
          <w:rFonts w:ascii="Times New Roman" w:hAnsi="Times New Roman"/>
          <w:sz w:val="28"/>
          <w:szCs w:val="28"/>
        </w:rPr>
        <w:t>:Ф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едеральный закон. : [ от 30.03.1999г. №52-ФЗ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(ред. от 28.09.2010г.) принят ГД ФЗ РФ 12.03.1999г.] //Консультант плюс.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– 2011г. – 08 февраля. – заглавие с экрана; 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2.  «Об  охране  атмосферного  воздуха»  [Электронный  ресурс]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Федеральный  закон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 :  [от  04.05.1999г.  №96-ФЗ  (ред.  от  27.12.2009г.)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принят ГД ФЗ РФ 02.04.1999г.] // Консультант плюс. – 2011г. – 15 марта. 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lastRenderedPageBreak/>
        <w:t xml:space="preserve">– заглавие с 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3.  «О  введении  в  действие  Водного  кодекса  Российской  Федерации»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[Электронный ресурс]  </w:t>
      </w:r>
      <w:proofErr w:type="gramStart"/>
      <w:r w:rsidRPr="00612EB5">
        <w:rPr>
          <w:rFonts w:ascii="Times New Roman" w:hAnsi="Times New Roman"/>
          <w:sz w:val="28"/>
          <w:szCs w:val="28"/>
        </w:rPr>
        <w:t>:Ф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едеральный  закон. :  [от  03.06.2006г. №73-ФЗ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(ред. от  14.07.2008г.)  принят  ГД  ФЗ  РФ  12.04.2006г.]    //  Консультант 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плюс. – 2011г. – 15 марта. – заглавие с экрана; 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4.  Рациональное  питание.  Нормы  физиологических  потребностей  </w:t>
      </w:r>
      <w:proofErr w:type="gramStart"/>
      <w:r w:rsidRPr="00612EB5">
        <w:rPr>
          <w:rFonts w:ascii="Times New Roman" w:hAnsi="Times New Roman"/>
          <w:sz w:val="28"/>
          <w:szCs w:val="28"/>
        </w:rPr>
        <w:t>в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энергии  и  пищевых  веществах  для  различных  групп  населения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Российской Федерации   Методические  рекомендации  МР  2.3.1.2432-08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3.2.1.;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5.  СанПиН 2.3.2.1324–03 Гигиенические требования к срокам годности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и условиям хранения пищевых продуктов [Электронный ресурс]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приказ.  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: [утв. Постановлением Главного государственного санитарного врача РФ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от 22.05.2003г. №98] // Консультант плюс. – 2011г. – 15 марта. – заглавие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 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6.  СанПиН  2.1.4.1074-01  Питьевая  вода.  Гигиенические  требования  </w:t>
      </w:r>
      <w:proofErr w:type="gramStart"/>
      <w:r w:rsidRPr="00612EB5">
        <w:rPr>
          <w:rFonts w:ascii="Times New Roman" w:hAnsi="Times New Roman"/>
          <w:sz w:val="28"/>
          <w:szCs w:val="28"/>
        </w:rPr>
        <w:t>к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качеству  воды  централизованных  систем  питьевого  водоснабжения.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Контроль качества [Электронный ресурс] : приказ.: [утв. Постановлением </w:t>
      </w:r>
      <w:proofErr w:type="gramEnd"/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РФ от 26.09.2001г. №24] //  </w:t>
      </w:r>
    </w:p>
    <w:p w:rsidR="00612EB5" w:rsidRPr="00612EB5" w:rsidRDefault="00612EB5" w:rsidP="007172B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Консультант плюс. – 2011г. – 15 марта. – заглавие с 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7.  </w:t>
      </w:r>
      <w:proofErr w:type="spellStart"/>
      <w:r w:rsidRPr="00612EB5">
        <w:rPr>
          <w:rFonts w:ascii="Times New Roman" w:hAnsi="Times New Roman"/>
          <w:sz w:val="28"/>
          <w:szCs w:val="28"/>
        </w:rPr>
        <w:t>СанПиН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 2.4.3.1186-03 Санитарно – эпидемиологические требования к </w:t>
      </w:r>
    </w:p>
    <w:p w:rsidR="00612EB5" w:rsidRPr="00612EB5" w:rsidRDefault="00612EB5" w:rsidP="007172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организации  </w:t>
      </w:r>
      <w:proofErr w:type="spellStart"/>
      <w:r w:rsidRPr="00612EB5">
        <w:rPr>
          <w:rFonts w:ascii="Times New Roman" w:hAnsi="Times New Roman"/>
          <w:sz w:val="28"/>
          <w:szCs w:val="28"/>
        </w:rPr>
        <w:t>учебно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  –  производственного  процесса  в  </w:t>
      </w:r>
      <w:proofErr w:type="gramStart"/>
      <w:r w:rsidRPr="00612EB5">
        <w:rPr>
          <w:rFonts w:ascii="Times New Roman" w:hAnsi="Times New Roman"/>
          <w:sz w:val="28"/>
          <w:szCs w:val="28"/>
        </w:rPr>
        <w:t>образовательных</w:t>
      </w:r>
      <w:proofErr w:type="gramEnd"/>
    </w:p>
    <w:p w:rsidR="00612EB5" w:rsidRPr="00612EB5" w:rsidRDefault="00612EB5" w:rsidP="007172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учреждениях начального профессионального образования [Электронный </w:t>
      </w:r>
      <w:proofErr w:type="gramEnd"/>
    </w:p>
    <w:p w:rsidR="00612EB5" w:rsidRPr="00612EB5" w:rsidRDefault="00612EB5" w:rsidP="007172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ресурс]  :  приказ</w:t>
      </w:r>
      <w:proofErr w:type="gramStart"/>
      <w:r w:rsidRPr="00612EB5">
        <w:rPr>
          <w:rFonts w:ascii="Times New Roman" w:hAnsi="Times New Roman"/>
          <w:sz w:val="28"/>
          <w:szCs w:val="28"/>
        </w:rPr>
        <w:t>.:  [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утв.  Постановлением  Главного  государственного </w:t>
      </w:r>
    </w:p>
    <w:p w:rsidR="00612EB5" w:rsidRPr="00612EB5" w:rsidRDefault="00612EB5" w:rsidP="007172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санитарного врача РФ от 28.01.2003г. №2] //  Консультант плюс. – 2011г. </w:t>
      </w:r>
      <w:proofErr w:type="gramEnd"/>
    </w:p>
    <w:p w:rsidR="00612EB5" w:rsidRPr="00612EB5" w:rsidRDefault="00612EB5" w:rsidP="007172B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– 15 марта. – заглавие с 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612EB5">
        <w:rPr>
          <w:rFonts w:ascii="Times New Roman" w:hAnsi="Times New Roman"/>
          <w:sz w:val="28"/>
          <w:szCs w:val="28"/>
        </w:rPr>
        <w:t>СанПиН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 2.4.5.2409-08 Санитарно – эпидемиологические требования к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организации питания обучающихся в общеобразовательных учреждениях,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 начального  и  среднего  профессионального  образования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[Электронный  ресурс]  :  приказ.:  [утв.  Постановлением  Главного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государственного  санитарного  врача  РФ  от  23.07.2008г.  №45]  // 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Консультант плюс. – 2011г. – 15 марта. – заглавие с 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9.  «Об охране окружающей природной среды» [Электронный ресурс]</w:t>
      </w:r>
      <w:proofErr w:type="gramStart"/>
      <w:r w:rsidRPr="00612EB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Федеральный  закон.  :  [  от  10.01.2002г.  №7-ФЗ  принят  ГД  ФЗ  РФ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20.12.2001г.]  //Консультант  плюс.  –  2011г.  –  08 февраля</w:t>
      </w:r>
      <w:proofErr w:type="gramStart"/>
      <w:r w:rsidRPr="00612EB5">
        <w:rPr>
          <w:rFonts w:ascii="Times New Roman" w:hAnsi="Times New Roman"/>
          <w:sz w:val="28"/>
          <w:szCs w:val="28"/>
        </w:rPr>
        <w:t>.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 –  </w:t>
      </w:r>
      <w:proofErr w:type="gramStart"/>
      <w:r w:rsidRPr="00612EB5">
        <w:rPr>
          <w:rFonts w:ascii="Times New Roman" w:hAnsi="Times New Roman"/>
          <w:sz w:val="28"/>
          <w:szCs w:val="28"/>
        </w:rPr>
        <w:t>з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аглавие  с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экрана;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10.   «Основы  законодательства  РФ  об  охране  здоровья  граждан»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[Электронный ресурс] </w:t>
      </w:r>
      <w:proofErr w:type="gramStart"/>
      <w:r w:rsidRPr="00612EB5">
        <w:rPr>
          <w:rFonts w:ascii="Times New Roman" w:hAnsi="Times New Roman"/>
          <w:sz w:val="28"/>
          <w:szCs w:val="28"/>
        </w:rPr>
        <w:t>:Ф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едеральный закон. : [ от 22.07.1993г. №5487-ФЗ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lastRenderedPageBreak/>
        <w:t xml:space="preserve">принят ГД ФЗ РФ] //Консультант плюс. – 2011г. – 08 февраля. – заглавие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 экрана;  </w:t>
      </w:r>
    </w:p>
    <w:p w:rsidR="00612EB5" w:rsidRPr="00612EB5" w:rsidRDefault="00612EB5" w:rsidP="00717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11.  СанПиН 2.1.3.2630-10 «Санитарно-эпидемиологические требования к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>организациям</w:t>
      </w:r>
      <w:proofErr w:type="gramEnd"/>
      <w:r w:rsidRPr="00612EB5">
        <w:rPr>
          <w:rFonts w:ascii="Times New Roman" w:hAnsi="Times New Roman"/>
          <w:sz w:val="28"/>
          <w:szCs w:val="28"/>
        </w:rPr>
        <w:t xml:space="preserve">  осуществляющим  медицинскую  деятельность» </w:t>
      </w:r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[Электронный  ресурс]  :  приказ.:  [утв.  Постановлением  Главного </w:t>
      </w:r>
      <w:proofErr w:type="gramEnd"/>
    </w:p>
    <w:p w:rsidR="00612EB5" w:rsidRP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EB5">
        <w:rPr>
          <w:rFonts w:ascii="Times New Roman" w:hAnsi="Times New Roman"/>
          <w:sz w:val="28"/>
          <w:szCs w:val="28"/>
        </w:rPr>
        <w:t xml:space="preserve">государственного  санитарного  врача  РФ  от  18.05.2010г.  №58]  //  </w:t>
      </w:r>
      <w:proofErr w:type="gramEnd"/>
    </w:p>
    <w:p w:rsidR="00612EB5" w:rsidRDefault="00612EB5" w:rsidP="007172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Консультант плюс. – 2011г. – 15 марта. – заглавие с экрана; </w:t>
      </w:r>
    </w:p>
    <w:p w:rsidR="007172B5" w:rsidRPr="007172B5" w:rsidRDefault="007172B5" w:rsidP="007172B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2B5">
        <w:rPr>
          <w:rFonts w:ascii="Times New Roman" w:hAnsi="Times New Roman"/>
          <w:sz w:val="28"/>
          <w:szCs w:val="28"/>
        </w:rPr>
        <w:t>12.</w:t>
      </w:r>
      <w:r w:rsidRPr="007172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Федеральный закон от 23.02.2013 г. № </w:t>
      </w:r>
      <w:hyperlink r:id="rId14" w:history="1">
        <w:r w:rsidRPr="007172B5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15-ФЗ</w:t>
        </w:r>
      </w:hyperlink>
      <w:r w:rsidRPr="007172B5">
        <w:rPr>
          <w:rFonts w:ascii="Times New Roman" w:hAnsi="Times New Roman"/>
          <w:sz w:val="28"/>
          <w:szCs w:val="28"/>
          <w:shd w:val="clear" w:color="auto" w:fill="FFFFFF"/>
        </w:rPr>
        <w:t> «Об охране здоровья граждан от воздействия окружающего табачного дыма и последствий потребления табака»</w:t>
      </w:r>
    </w:p>
    <w:p w:rsidR="007172B5" w:rsidRDefault="007172B5" w:rsidP="007172B5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B5">
        <w:rPr>
          <w:rFonts w:ascii="Times New Roman" w:hAnsi="Times New Roman"/>
          <w:sz w:val="28"/>
          <w:szCs w:val="28"/>
          <w:shd w:val="clear" w:color="auto" w:fill="FFFFFF"/>
        </w:rPr>
        <w:t xml:space="preserve">13. </w:t>
      </w:r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12.04.2011 г. № </w:t>
      </w:r>
      <w:hyperlink r:id="rId15" w:history="1">
        <w:r w:rsidRPr="007172B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302н</w:t>
        </w:r>
      </w:hyperlink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перечней вредных и 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</w:t>
      </w:r>
      <w:proofErr w:type="gramStart"/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>)..</w:t>
      </w:r>
      <w:proofErr w:type="gramEnd"/>
    </w:p>
    <w:p w:rsidR="007172B5" w:rsidRPr="007172B5" w:rsidRDefault="00790C6E" w:rsidP="007172B5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7172B5" w:rsidRPr="007172B5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  <w:r w:rsidR="007172B5" w:rsidRPr="007172B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 ГН 2.2.5.1313-03</w:t>
        </w:r>
      </w:hyperlink>
      <w:r w:rsidR="007172B5" w:rsidRPr="007172B5">
        <w:rPr>
          <w:rFonts w:ascii="Times New Roman" w:eastAsia="Times New Roman" w:hAnsi="Times New Roman"/>
          <w:sz w:val="28"/>
          <w:szCs w:val="28"/>
          <w:lang w:eastAsia="ru-RU"/>
        </w:rPr>
        <w:t> «Предельно допустимые концентрации (ПДК) вредных веществ в воздухе рабочей зоны»;</w:t>
      </w:r>
    </w:p>
    <w:p w:rsidR="007172B5" w:rsidRPr="007172B5" w:rsidRDefault="007172B5" w:rsidP="00717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172B5" w:rsidRPr="007172B5" w:rsidRDefault="007172B5" w:rsidP="007172B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hyperlink r:id="rId17" w:history="1">
        <w:r w:rsidRPr="007172B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ГН 2.2.5.2308-07</w:t>
        </w:r>
      </w:hyperlink>
      <w:r w:rsidRPr="007172B5">
        <w:rPr>
          <w:rFonts w:ascii="Times New Roman" w:eastAsia="Times New Roman" w:hAnsi="Times New Roman"/>
          <w:sz w:val="28"/>
          <w:szCs w:val="28"/>
          <w:lang w:eastAsia="ru-RU"/>
        </w:rPr>
        <w:t>  "Химические факторы производственной среды. Ориентировочные безопасные уровни воздействия (ОБУВ) вредных веществ в воздухе рабочей зоны";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612EB5" w:rsidRPr="00AA727F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AA727F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Справочная правовая система «Консультант Плюс»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2.  Справочная правовая система «Гарант» 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612EB5" w:rsidRPr="00AA727F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AA727F">
        <w:rPr>
          <w:rFonts w:ascii="Times New Roman" w:hAnsi="Times New Roman"/>
          <w:b/>
          <w:sz w:val="28"/>
          <w:szCs w:val="28"/>
        </w:rPr>
        <w:t xml:space="preserve">Профильные </w:t>
      </w:r>
      <w:proofErr w:type="spellStart"/>
      <w:r w:rsidRPr="00AA727F">
        <w:rPr>
          <w:rFonts w:ascii="Times New Roman" w:hAnsi="Times New Roman"/>
          <w:b/>
          <w:sz w:val="28"/>
          <w:szCs w:val="28"/>
        </w:rPr>
        <w:t>web</w:t>
      </w:r>
      <w:proofErr w:type="spellEnd"/>
      <w:r w:rsidRPr="00AA727F">
        <w:rPr>
          <w:rFonts w:ascii="Times New Roman" w:hAnsi="Times New Roman"/>
          <w:b/>
          <w:sz w:val="28"/>
          <w:szCs w:val="28"/>
        </w:rPr>
        <w:t xml:space="preserve"> – сайты Интернета: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Министерство  здравоохранения  и  социального  развития  РФ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(</w:t>
      </w:r>
      <w:proofErr w:type="spellStart"/>
      <w:r w:rsidRPr="00612EB5">
        <w:rPr>
          <w:rFonts w:ascii="Times New Roman" w:hAnsi="Times New Roman"/>
          <w:sz w:val="28"/>
          <w:szCs w:val="28"/>
        </w:rPr>
        <w:t>http</w:t>
      </w:r>
      <w:proofErr w:type="spellEnd"/>
      <w:r w:rsidRPr="00612EB5">
        <w:rPr>
          <w:rFonts w:ascii="Times New Roman" w:hAnsi="Times New Roman"/>
          <w:sz w:val="28"/>
          <w:szCs w:val="28"/>
        </w:rPr>
        <w:t>//</w:t>
      </w:r>
      <w:proofErr w:type="spellStart"/>
      <w:r w:rsidRPr="00612EB5">
        <w:rPr>
          <w:rFonts w:ascii="Times New Roman" w:hAnsi="Times New Roman"/>
          <w:sz w:val="28"/>
          <w:szCs w:val="28"/>
        </w:rPr>
        <w:t>www.minzdravsoc.ru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)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2.  Федеральная  служба  по надзору  в сфере  защиты прав потребителей  и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благополучия человека (</w:t>
      </w:r>
      <w:proofErr w:type="spellStart"/>
      <w:r w:rsidRPr="00293786">
        <w:rPr>
          <w:rFonts w:ascii="Times New Roman" w:hAnsi="Times New Roman"/>
          <w:color w:val="4F81BD" w:themeColor="accent1"/>
          <w:sz w:val="28"/>
          <w:szCs w:val="28"/>
          <w:u w:val="single"/>
        </w:rPr>
        <w:t>http</w:t>
      </w:r>
      <w:proofErr w:type="spellEnd"/>
      <w:r w:rsidRPr="00293786">
        <w:rPr>
          <w:rFonts w:ascii="Times New Roman" w:hAnsi="Times New Roman"/>
          <w:color w:val="4F81BD" w:themeColor="accent1"/>
          <w:sz w:val="28"/>
          <w:szCs w:val="28"/>
          <w:u w:val="single"/>
        </w:rPr>
        <w:t>//</w:t>
      </w:r>
      <w:proofErr w:type="spellStart"/>
      <w:r w:rsidRPr="00293786">
        <w:rPr>
          <w:rFonts w:ascii="Times New Roman" w:hAnsi="Times New Roman"/>
          <w:color w:val="4F81BD" w:themeColor="accent1"/>
          <w:sz w:val="28"/>
          <w:szCs w:val="28"/>
          <w:u w:val="single"/>
        </w:rPr>
        <w:t>www.rospotrebnadzor.ru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)  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3.  ФГУЗ  Федеральный  центр  гигиены  и  эпидемиологии  Федеральной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службы по надзору в сфере защиты прав потребителей и благополучия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человека (</w:t>
      </w:r>
      <w:proofErr w:type="spellStart"/>
      <w:r w:rsidRPr="00612EB5">
        <w:rPr>
          <w:rFonts w:ascii="Times New Roman" w:hAnsi="Times New Roman"/>
          <w:sz w:val="28"/>
          <w:szCs w:val="28"/>
        </w:rPr>
        <w:t>http</w:t>
      </w:r>
      <w:proofErr w:type="spellEnd"/>
      <w:r w:rsidRPr="00612EB5">
        <w:rPr>
          <w:rFonts w:ascii="Times New Roman" w:hAnsi="Times New Roman"/>
          <w:sz w:val="28"/>
          <w:szCs w:val="28"/>
        </w:rPr>
        <w:t>//</w:t>
      </w:r>
      <w:proofErr w:type="spellStart"/>
      <w:r w:rsidRPr="00612EB5">
        <w:rPr>
          <w:rFonts w:ascii="Times New Roman" w:hAnsi="Times New Roman"/>
          <w:sz w:val="28"/>
          <w:szCs w:val="28"/>
        </w:rPr>
        <w:t>www.fcgsen.ru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)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4.  Информационно – методический центр «Экспертиза» (</w:t>
      </w:r>
      <w:proofErr w:type="spellStart"/>
      <w:r w:rsidRPr="00612EB5">
        <w:rPr>
          <w:rFonts w:ascii="Times New Roman" w:hAnsi="Times New Roman"/>
          <w:sz w:val="28"/>
          <w:szCs w:val="28"/>
        </w:rPr>
        <w:t>http</w:t>
      </w:r>
      <w:proofErr w:type="spellEnd"/>
      <w:r w:rsidRPr="00612EB5">
        <w:rPr>
          <w:rFonts w:ascii="Times New Roman" w:hAnsi="Times New Roman"/>
          <w:sz w:val="28"/>
          <w:szCs w:val="28"/>
        </w:rPr>
        <w:t>//</w:t>
      </w:r>
      <w:proofErr w:type="spellStart"/>
      <w:r w:rsidRPr="00612EB5">
        <w:rPr>
          <w:rFonts w:ascii="Times New Roman" w:hAnsi="Times New Roman"/>
          <w:sz w:val="28"/>
          <w:szCs w:val="28"/>
        </w:rPr>
        <w:t>www.crc.ru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)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5.  Центральный  НИИ  организации  и  информатизации  здравоохранения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>(</w:t>
      </w:r>
      <w:proofErr w:type="spellStart"/>
      <w:r w:rsidRPr="00612EB5">
        <w:rPr>
          <w:rFonts w:ascii="Times New Roman" w:hAnsi="Times New Roman"/>
          <w:sz w:val="28"/>
          <w:szCs w:val="28"/>
        </w:rPr>
        <w:t>http</w:t>
      </w:r>
      <w:proofErr w:type="spellEnd"/>
      <w:r w:rsidRPr="00612EB5">
        <w:rPr>
          <w:rFonts w:ascii="Times New Roman" w:hAnsi="Times New Roman"/>
          <w:sz w:val="28"/>
          <w:szCs w:val="28"/>
        </w:rPr>
        <w:t>//</w:t>
      </w:r>
      <w:proofErr w:type="spellStart"/>
      <w:r w:rsidRPr="00612EB5">
        <w:rPr>
          <w:rFonts w:ascii="Times New Roman" w:hAnsi="Times New Roman"/>
          <w:sz w:val="28"/>
          <w:szCs w:val="28"/>
        </w:rPr>
        <w:t>www.mednet.ru</w:t>
      </w:r>
      <w:proofErr w:type="spellEnd"/>
      <w:r w:rsidRPr="00612EB5">
        <w:rPr>
          <w:rFonts w:ascii="Times New Roman" w:hAnsi="Times New Roman"/>
          <w:sz w:val="28"/>
          <w:szCs w:val="28"/>
        </w:rPr>
        <w:t xml:space="preserve">)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612EB5" w:rsidRPr="00AA727F" w:rsidRDefault="00612EB5" w:rsidP="00612EB5">
      <w:pPr>
        <w:spacing w:after="0"/>
        <w:rPr>
          <w:rFonts w:ascii="Times New Roman" w:hAnsi="Times New Roman"/>
          <w:b/>
          <w:sz w:val="28"/>
          <w:szCs w:val="28"/>
        </w:rPr>
      </w:pPr>
      <w:r w:rsidRPr="00AA727F">
        <w:rPr>
          <w:rFonts w:ascii="Times New Roman" w:hAnsi="Times New Roman"/>
          <w:b/>
          <w:sz w:val="28"/>
          <w:szCs w:val="28"/>
        </w:rPr>
        <w:lastRenderedPageBreak/>
        <w:t xml:space="preserve">Медицинские журналы: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1.  Гигиена  и санитария; </w:t>
      </w:r>
    </w:p>
    <w:p w:rsidR="00612EB5" w:rsidRP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2.  Здоровье населения и среда обитания; </w:t>
      </w:r>
    </w:p>
    <w:p w:rsidR="00612EB5" w:rsidRDefault="00612EB5" w:rsidP="00612EB5">
      <w:pPr>
        <w:spacing w:after="0"/>
        <w:rPr>
          <w:rFonts w:ascii="Times New Roman" w:hAnsi="Times New Roman"/>
          <w:sz w:val="28"/>
          <w:szCs w:val="28"/>
        </w:rPr>
      </w:pPr>
      <w:r w:rsidRPr="00612EB5">
        <w:rPr>
          <w:rFonts w:ascii="Times New Roman" w:hAnsi="Times New Roman"/>
          <w:sz w:val="28"/>
          <w:szCs w:val="28"/>
        </w:rPr>
        <w:t xml:space="preserve">3.  Вопросы питания.  </w:t>
      </w:r>
    </w:p>
    <w:p w:rsidR="00081FCD" w:rsidRDefault="00081FCD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556CE9" w:rsidRDefault="00556CE9" w:rsidP="00612EB5">
      <w:pPr>
        <w:spacing w:after="0"/>
        <w:rPr>
          <w:rFonts w:ascii="Times New Roman" w:hAnsi="Times New Roman"/>
          <w:sz w:val="28"/>
          <w:szCs w:val="28"/>
        </w:rPr>
      </w:pPr>
    </w:p>
    <w:p w:rsidR="00081FCD" w:rsidRDefault="00081FCD" w:rsidP="0008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:rsidR="00081FCD" w:rsidRDefault="00081FCD" w:rsidP="00081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081FCD" w:rsidRPr="00612EB5" w:rsidRDefault="00081FCD" w:rsidP="00081F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2B5" w:rsidRDefault="007172B5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E69" w:rsidRDefault="006C1E69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5A5C" w:rsidRPr="00995A5C" w:rsidRDefault="00995A5C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A5C"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</w:t>
      </w:r>
    </w:p>
    <w:p w:rsidR="00995A5C" w:rsidRDefault="00995A5C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A5C">
        <w:rPr>
          <w:rFonts w:ascii="Times New Roman" w:hAnsi="Times New Roman"/>
          <w:b/>
          <w:sz w:val="28"/>
          <w:szCs w:val="28"/>
        </w:rPr>
        <w:t>ПРАКТИКИ</w:t>
      </w:r>
    </w:p>
    <w:p w:rsidR="006740FA" w:rsidRDefault="006740FA" w:rsidP="006740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97"/>
        <w:gridCol w:w="3300"/>
        <w:gridCol w:w="3174"/>
      </w:tblGrid>
      <w:tr w:rsidR="00995A5C" w:rsidRPr="006740FA" w:rsidTr="006740FA">
        <w:tc>
          <w:tcPr>
            <w:tcW w:w="3097" w:type="dxa"/>
            <w:vAlign w:val="center"/>
          </w:tcPr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(профессиональные</w:t>
            </w:r>
            <w:proofErr w:type="gramEnd"/>
          </w:p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00" w:type="dxa"/>
            <w:vAlign w:val="center"/>
          </w:tcPr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3174" w:type="dxa"/>
            <w:vAlign w:val="center"/>
          </w:tcPr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995A5C" w:rsidRPr="006740FA" w:rsidRDefault="00995A5C" w:rsidP="00674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995A5C" w:rsidRPr="006740FA" w:rsidTr="00001176">
        <w:tc>
          <w:tcPr>
            <w:tcW w:w="3097" w:type="dxa"/>
          </w:tcPr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ПК 6.1. Готовить </w:t>
            </w:r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лабораторных </w:t>
            </w:r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санитарно-</w:t>
            </w:r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гигиенических </w:t>
            </w:r>
          </w:p>
          <w:p w:rsidR="00995A5C" w:rsidRPr="006740FA" w:rsidRDefault="00995A5C" w:rsidP="00995A5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3300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использование оборудования по назначению, соблюдение правил работы и внутреннего распорядка в санитарно-гигиенических лабораториях;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санитарно-гигиенических лабораториях.</w:t>
            </w:r>
          </w:p>
        </w:tc>
        <w:tc>
          <w:tcPr>
            <w:tcW w:w="3174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умений и приобретения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 результатов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зачёта.</w:t>
            </w:r>
          </w:p>
        </w:tc>
      </w:tr>
      <w:tr w:rsidR="00995A5C" w:rsidRPr="006740FA" w:rsidTr="00001176">
        <w:tc>
          <w:tcPr>
            <w:tcW w:w="3097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ПК 6.2. Проводить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отбор проб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внешней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среды и продуктов 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300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соблюдение правил по охране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труда и санитарно-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противоэпидемического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режима при отборе проб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объектов внешней среды и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продуктов питания;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алгоритма отбора,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транспортировки и хранения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проб объектов внешней среды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 продуктов питания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нормативно-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правовыми документами;</w:t>
            </w:r>
          </w:p>
        </w:tc>
        <w:tc>
          <w:tcPr>
            <w:tcW w:w="3174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умений и приобретения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 результатов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зачёта.</w:t>
            </w:r>
          </w:p>
        </w:tc>
      </w:tr>
      <w:tr w:rsidR="00995A5C" w:rsidRPr="006740FA" w:rsidTr="00001176">
        <w:tc>
          <w:tcPr>
            <w:tcW w:w="3097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ПК 6.3. Проводить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санитарно-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3300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 соблюдение  правил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охране труда и санитарно-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противоэпидемического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режима при проведении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лабораторных санитарно-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гигиенических исследований;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алгоритма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лабораторных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исследований объектов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внешней среды и продуктов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питания в соответствии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нормативными документами;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методик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лабораторных санитарно-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гигиенических исследований;</w:t>
            </w:r>
          </w:p>
          <w:p w:rsidR="00995A5C" w:rsidRPr="006740FA" w:rsidRDefault="00995A5C" w:rsidP="00963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наблюдение и оценка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умений и приобретения </w:t>
            </w:r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практического опыта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63B6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995A5C" w:rsidRPr="006740FA" w:rsidRDefault="00963B6C" w:rsidP="00963B6C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практики;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 результатов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зачёта.</w:t>
            </w:r>
          </w:p>
        </w:tc>
      </w:tr>
      <w:tr w:rsidR="00995A5C" w:rsidRPr="006740FA" w:rsidTr="00001176">
        <w:tc>
          <w:tcPr>
            <w:tcW w:w="3097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6.4.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Регистрировать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="003D6484">
              <w:rPr>
                <w:rFonts w:ascii="Times New Roman" w:hAnsi="Times New Roman"/>
                <w:sz w:val="24"/>
                <w:szCs w:val="24"/>
              </w:rPr>
              <w:t>лабораторных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санитарно-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гигиенических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3300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требований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оформления и регистрации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результатов санитарно-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гигиенических исследований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документацией;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 правил выдачи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заключений в другие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учреждения и их возвращение;</w:t>
            </w:r>
          </w:p>
        </w:tc>
        <w:tc>
          <w:tcPr>
            <w:tcW w:w="3174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умений и приобретения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 результатов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зачёта.</w:t>
            </w:r>
          </w:p>
        </w:tc>
      </w:tr>
      <w:tr w:rsidR="00995A5C" w:rsidRPr="006740FA" w:rsidTr="00001176">
        <w:tc>
          <w:tcPr>
            <w:tcW w:w="3097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ПК 6.5. Проводить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утилизацию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отработанного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материала,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обработку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использованной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посуды,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инструментария,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средств защиты</w:t>
            </w:r>
          </w:p>
        </w:tc>
        <w:tc>
          <w:tcPr>
            <w:tcW w:w="3300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правил по охране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труда и санитарно-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противоэпидемического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режима при проведении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утилизации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отработанного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материала, обработки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использованной лабораторной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посуды, инструментария,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средств защиты;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алгоритма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проведения утилизации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отработанного материала,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обработки использованной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лабораторной посуды,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инструментария, средств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защиты в соответствии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нормативными документами;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точность выбора приёмов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методов утилизации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отработанного материала,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использованной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лабораторной посуды, инструментария, средств защиты.</w:t>
            </w:r>
          </w:p>
        </w:tc>
        <w:tc>
          <w:tcPr>
            <w:tcW w:w="3174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наблюдение и оценка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умений и приобретения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 результатов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995A5C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зачёта.</w:t>
            </w:r>
          </w:p>
        </w:tc>
      </w:tr>
    </w:tbl>
    <w:p w:rsidR="00676586" w:rsidRDefault="00676586" w:rsidP="00676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586" w:rsidRDefault="00676586" w:rsidP="00676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95A5C" w:rsidRDefault="00995A5C" w:rsidP="00995A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40FA" w:rsidRDefault="006740FA" w:rsidP="00995A5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9"/>
        <w:gridCol w:w="4149"/>
        <w:gridCol w:w="2853"/>
      </w:tblGrid>
      <w:tr w:rsidR="00001176" w:rsidRPr="006740FA" w:rsidTr="008B5354">
        <w:tc>
          <w:tcPr>
            <w:tcW w:w="2569" w:type="dxa"/>
          </w:tcPr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149" w:type="dxa"/>
          </w:tcPr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2853" w:type="dxa"/>
          </w:tcPr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001176" w:rsidRPr="006740FA" w:rsidRDefault="00001176" w:rsidP="0007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F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1. Понимать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сущность и социальную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значимость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будущей профессии,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проявлять к ней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устойчивый интерес.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Правильность понимания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социальнойзначимости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профессии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медицинского лабораторного техника;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формированиеточности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>ккуратности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>, внимательности при</w:t>
            </w:r>
          </w:p>
          <w:p w:rsidR="00001176" w:rsidRPr="006740FA" w:rsidRDefault="006740FA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1176" w:rsidRPr="006740FA">
              <w:rPr>
                <w:rFonts w:ascii="Times New Roman" w:hAnsi="Times New Roman"/>
                <w:sz w:val="24"/>
                <w:szCs w:val="24"/>
              </w:rPr>
              <w:t>роведениилабораторных</w:t>
            </w:r>
            <w:proofErr w:type="spell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санитарно-гигиеническихисследований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01176" w:rsidRPr="006740FA" w:rsidRDefault="000011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положительныеотзывы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спроизводственной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  производственной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  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3. Принимать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решения в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 нестандартных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нести за них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Точность и скорость оценки  ситуации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ипринятия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 решения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стандартных и нестандартных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припроведении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санитарно-гигиеническихисследований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адекватность и обоснованность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принятия  решения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встандартных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нестандартных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ответственность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запринятоерешение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встандартных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нестандартных ситуациях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исследований; </w:t>
            </w:r>
          </w:p>
          <w:p w:rsidR="00001176" w:rsidRPr="006740FA" w:rsidRDefault="000011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положительные отзывы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спроизводственной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4. Осуществлять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поиск и использование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информации,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необходимой для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эффективного      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выполнения  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     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профессионального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Грамотность и скорость нахождения  и использования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эффективноговыполнения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профессиональныхзадач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профессионального и личностного развития; </w:t>
            </w:r>
          </w:p>
          <w:p w:rsidR="00001176" w:rsidRPr="006740FA" w:rsidRDefault="000011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положительные отзывы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>спроизводственной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социологического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5. Использовать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коммуникационные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Эффективность использования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информационно-коммуникационных технологий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лабораторного техника; </w:t>
            </w:r>
          </w:p>
          <w:p w:rsidR="00001176" w:rsidRPr="006740FA" w:rsidRDefault="000011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положительные отзывы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спроизводственной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6. Работать в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коллективе 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команде, эффективно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общаться с коллегами,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руководством,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потребителями.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Эффективность взаимодействия и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общения с коллегами и руководством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лаборатории (больницы) и потребителями;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 - аргументированность в отстаивании своего мнения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наоснове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уважительногоотношения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окружающим; </w:t>
            </w:r>
          </w:p>
          <w:p w:rsidR="00001176" w:rsidRPr="006740FA" w:rsidRDefault="000011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положительныеотзывы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спроизводственной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7. Брать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работу членов команды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(подчинённых),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4149" w:type="dxa"/>
          </w:tcPr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Ответственность 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зарезультаты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выполнения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своихпрофессиональных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обязанностей; </w:t>
            </w:r>
          </w:p>
          <w:p w:rsidR="00001176" w:rsidRPr="006740FA" w:rsidRDefault="00001176" w:rsidP="000011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положительныеотзывы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001176" w:rsidRPr="006740FA" w:rsidRDefault="006740FA" w:rsidP="006740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1176" w:rsidRPr="006740FA">
              <w:rPr>
                <w:rFonts w:ascii="Times New Roman" w:hAnsi="Times New Roman"/>
                <w:sz w:val="24"/>
                <w:szCs w:val="24"/>
              </w:rPr>
              <w:t>роизводственнойпрактики</w:t>
            </w:r>
            <w:proofErr w:type="spellEnd"/>
            <w:r w:rsidR="00001176" w:rsidRPr="0067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011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8. Самостоятельно    </w:t>
            </w:r>
          </w:p>
          <w:p w:rsidR="000011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определять    задачи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профессионального    и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личностного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развития,     </w:t>
            </w: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заниматься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самообразованием,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осознанно планировать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квалификации.</w:t>
            </w:r>
          </w:p>
        </w:tc>
        <w:tc>
          <w:tcPr>
            <w:tcW w:w="4149" w:type="dxa"/>
          </w:tcPr>
          <w:p w:rsidR="000011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>- Эффективность планирования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повышения своего личностного и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профессионального уровня развития.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Своевременность планирования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прохождения повышения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квалификации.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011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9. Ориентироваться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в     условиях     смены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технологий    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</w:p>
          <w:p w:rsidR="000011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-Рациональность и своевременность </w:t>
            </w:r>
          </w:p>
          <w:p w:rsidR="00075076" w:rsidRPr="006740FA" w:rsidRDefault="006740FA" w:rsidP="00075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5076" w:rsidRPr="006740FA">
              <w:rPr>
                <w:rFonts w:ascii="Times New Roman" w:hAnsi="Times New Roman"/>
                <w:sz w:val="24"/>
                <w:szCs w:val="24"/>
              </w:rPr>
              <w:t>спользованиясовременных</w:t>
            </w:r>
            <w:proofErr w:type="spell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присанитарно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1176" w:rsidRPr="006740FA" w:rsidRDefault="000750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гигиенических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исследованиях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011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10. Бережно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относиться к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историческому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наследию и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культурным традициям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народа,   уважать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социальные,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культурные   и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религиозные </w:t>
            </w:r>
          </w:p>
          <w:p w:rsidR="000011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различия.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Бережное отношение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кисторическому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наследию и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культурнымтрадициям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народа;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-толерантность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поотношению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075076" w:rsidRPr="006740FA" w:rsidRDefault="006740FA" w:rsidP="000750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75076" w:rsidRPr="006740FA">
              <w:rPr>
                <w:rFonts w:ascii="Times New Roman" w:hAnsi="Times New Roman"/>
                <w:sz w:val="24"/>
                <w:szCs w:val="24"/>
              </w:rPr>
              <w:t>редставителямсоциальных</w:t>
            </w:r>
            <w:proofErr w:type="spellEnd"/>
            <w:r w:rsidR="00075076" w:rsidRPr="006740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1176" w:rsidRPr="006740FA" w:rsidRDefault="000750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культурных и религиозных общностей.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011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750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ОК 11. Быть готовым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брать на себя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нравственные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обязательства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отношению к природе,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обществу и человеку.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Бережное  отношение к окружающей среде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исоблюдение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природоохранных мероприятий; </w:t>
            </w:r>
          </w:p>
          <w:p w:rsidR="00075076" w:rsidRPr="006740FA" w:rsidRDefault="000750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правил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инорм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взаимоотношенийв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зачёта;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75076" w:rsidRPr="006740FA" w:rsidTr="008B5354">
        <w:tc>
          <w:tcPr>
            <w:tcW w:w="2569" w:type="dxa"/>
          </w:tcPr>
          <w:p w:rsidR="00075076" w:rsidRPr="008B5354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8B5354">
              <w:rPr>
                <w:rFonts w:ascii="Times New Roman" w:hAnsi="Times New Roman"/>
                <w:sz w:val="24"/>
                <w:szCs w:val="24"/>
              </w:rPr>
              <w:t xml:space="preserve">ОК 12. Оказывать   </w:t>
            </w:r>
          </w:p>
          <w:p w:rsidR="00075076" w:rsidRPr="008B5354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8B5354">
              <w:rPr>
                <w:rFonts w:ascii="Times New Roman" w:hAnsi="Times New Roman"/>
                <w:sz w:val="24"/>
                <w:szCs w:val="24"/>
              </w:rPr>
              <w:t xml:space="preserve">первую   медицинскую   </w:t>
            </w:r>
          </w:p>
          <w:p w:rsidR="00075076" w:rsidRPr="008B5354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8B5354">
              <w:rPr>
                <w:rFonts w:ascii="Times New Roman" w:hAnsi="Times New Roman"/>
                <w:sz w:val="24"/>
                <w:szCs w:val="24"/>
              </w:rPr>
              <w:t xml:space="preserve">помощь   </w:t>
            </w:r>
            <w:proofErr w:type="gramStart"/>
            <w:r w:rsidRPr="008B5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8B5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неотложных </w:t>
            </w:r>
            <w:proofErr w:type="gramStart"/>
            <w:r w:rsidRPr="008B5354">
              <w:rPr>
                <w:rFonts w:ascii="Times New Roman" w:hAnsi="Times New Roman"/>
                <w:sz w:val="24"/>
                <w:szCs w:val="24"/>
              </w:rPr>
              <w:t>состояниях</w:t>
            </w:r>
            <w:proofErr w:type="gramEnd"/>
            <w:r w:rsidRPr="008B5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Своевременность  и правильность оказания первой медицинской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принеотложных</w:t>
            </w:r>
            <w:proofErr w:type="spell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состояниях</w:t>
            </w:r>
            <w:proofErr w:type="gramEnd"/>
            <w:r w:rsidRPr="0067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750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13. Организовывать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соблюдением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требований охраны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труда,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санитарии,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инфекционной и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противопожарной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Рациональность  и правильность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организации  рабочего места с соблюдением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требований по охране труда,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санитарии,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инфекционной и противопожарной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безопасности; </w:t>
            </w:r>
          </w:p>
          <w:p w:rsidR="00075076" w:rsidRPr="006740FA" w:rsidRDefault="000750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соблюдение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правилинфекционной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и противопожарной безопасности.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  <w:tr w:rsidR="00075076" w:rsidRPr="006740FA" w:rsidTr="008B5354">
        <w:tc>
          <w:tcPr>
            <w:tcW w:w="256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ОК 14. Вести здоровый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образ жизни,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заниматься физической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культурой и спортом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для     укрепления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здоровья,     достижения    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жизненных    и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целей.</w:t>
            </w:r>
          </w:p>
        </w:tc>
        <w:tc>
          <w:tcPr>
            <w:tcW w:w="4149" w:type="dxa"/>
          </w:tcPr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Пропаганда и ведение здорового образа жизни с целью укрепления </w:t>
            </w:r>
          </w:p>
          <w:p w:rsidR="00075076" w:rsidRPr="006740FA" w:rsidRDefault="00075076" w:rsidP="00075076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здоровья, профилактики заболеваний, </w:t>
            </w:r>
          </w:p>
          <w:p w:rsidR="00075076" w:rsidRPr="006740FA" w:rsidRDefault="00075076" w:rsidP="006740FA">
            <w:pPr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  <w:proofErr w:type="spellStart"/>
            <w:r w:rsidRPr="006740FA">
              <w:rPr>
                <w:rFonts w:ascii="Times New Roman" w:hAnsi="Times New Roman"/>
                <w:sz w:val="24"/>
                <w:szCs w:val="24"/>
              </w:rPr>
              <w:t>жизненныхи</w:t>
            </w:r>
            <w:proofErr w:type="spellEnd"/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профессиональных целей.</w:t>
            </w:r>
          </w:p>
        </w:tc>
        <w:tc>
          <w:tcPr>
            <w:tcW w:w="2853" w:type="dxa"/>
          </w:tcPr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освоения компетенции </w:t>
            </w:r>
            <w:proofErr w:type="gramStart"/>
            <w:r w:rsidRPr="006740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ходе 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практики;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результата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зачёта;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- оценка результатов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социологического 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 опроса;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- характеристика с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</w:p>
          <w:p w:rsidR="00075076" w:rsidRPr="006740FA" w:rsidRDefault="00075076" w:rsidP="00146FF4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740FA"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</w:tr>
    </w:tbl>
    <w:p w:rsidR="00001176" w:rsidRPr="00001176" w:rsidRDefault="00001176" w:rsidP="00995A5C">
      <w:pPr>
        <w:spacing w:after="0"/>
        <w:rPr>
          <w:rFonts w:ascii="Times New Roman" w:hAnsi="Times New Roman"/>
          <w:sz w:val="28"/>
          <w:szCs w:val="28"/>
        </w:rPr>
      </w:pPr>
    </w:p>
    <w:p w:rsidR="00995A5C" w:rsidRDefault="00995A5C" w:rsidP="00612EB5">
      <w:pPr>
        <w:spacing w:after="0"/>
      </w:pPr>
    </w:p>
    <w:p w:rsidR="00995A5C" w:rsidRDefault="00995A5C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C1E69" w:rsidRDefault="006C1E69" w:rsidP="00612EB5">
      <w:pPr>
        <w:spacing w:after="0"/>
      </w:pPr>
    </w:p>
    <w:p w:rsidR="00676586" w:rsidRPr="00A219FE" w:rsidRDefault="00676586" w:rsidP="00676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:rsidR="00676586" w:rsidRPr="00A219FE" w:rsidRDefault="00676586" w:rsidP="00676586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676586" w:rsidRPr="00A219FE" w:rsidRDefault="00676586" w:rsidP="0067658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A219FE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676586" w:rsidRPr="00A219FE" w:rsidRDefault="00676586" w:rsidP="0067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4C704C">
        <w:rPr>
          <w:rFonts w:ascii="Times New Roman" w:hAnsi="Times New Roman"/>
          <w:sz w:val="28"/>
          <w:szCs w:val="28"/>
        </w:rPr>
        <w:t xml:space="preserve">ПОУ </w:t>
      </w:r>
      <w:r w:rsidRPr="00A219FE">
        <w:rPr>
          <w:rFonts w:ascii="Times New Roman" w:hAnsi="Times New Roman"/>
          <w:sz w:val="28"/>
          <w:szCs w:val="28"/>
        </w:rPr>
        <w:t xml:space="preserve"> СК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19FE">
        <w:rPr>
          <w:rFonts w:ascii="Times New Roman" w:hAnsi="Times New Roman"/>
          <w:sz w:val="28"/>
          <w:szCs w:val="28"/>
        </w:rPr>
        <w:t>СБМК» (или на производственных базах ЛПУ).</w:t>
      </w:r>
    </w:p>
    <w:p w:rsidR="00676586" w:rsidRPr="00A219FE" w:rsidRDefault="00676586" w:rsidP="0067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FB0EFE" w:rsidRDefault="00FB0EFE" w:rsidP="00FB0EFE">
      <w:pPr>
        <w:numPr>
          <w:ilvl w:val="0"/>
          <w:numId w:val="30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</w:t>
      </w:r>
      <w:r w:rsidR="003D6484">
        <w:rPr>
          <w:rFonts w:ascii="Times New Roman" w:hAnsi="Times New Roman"/>
          <w:sz w:val="28"/>
          <w:szCs w:val="28"/>
        </w:rPr>
        <w:t>дственной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FB0EFE" w:rsidRDefault="00FB0EFE" w:rsidP="00FB0EFE">
      <w:pPr>
        <w:numPr>
          <w:ilvl w:val="0"/>
          <w:numId w:val="30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практике;</w:t>
      </w:r>
    </w:p>
    <w:p w:rsidR="003D6484" w:rsidRDefault="003D6484" w:rsidP="00FB0EFE">
      <w:pPr>
        <w:numPr>
          <w:ilvl w:val="0"/>
          <w:numId w:val="30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лист;</w:t>
      </w:r>
    </w:p>
    <w:p w:rsidR="00FB0EFE" w:rsidRDefault="00FB0EFE" w:rsidP="00FB0EFE">
      <w:pPr>
        <w:numPr>
          <w:ilvl w:val="0"/>
          <w:numId w:val="30"/>
        </w:numPr>
        <w:tabs>
          <w:tab w:val="clear" w:pos="1429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</w:t>
      </w:r>
      <w:r w:rsidR="003D6484">
        <w:rPr>
          <w:rFonts w:ascii="Times New Roman" w:hAnsi="Times New Roman"/>
          <w:sz w:val="28"/>
          <w:szCs w:val="28"/>
        </w:rPr>
        <w:t>дственной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FB0EFE" w:rsidRDefault="00FB0EFE" w:rsidP="00FB0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</w:t>
      </w:r>
      <w:r w:rsidR="003D6484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6586" w:rsidRPr="00A219FE" w:rsidRDefault="00676586" w:rsidP="0067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676586" w:rsidRPr="00A219FE" w:rsidRDefault="00676586" w:rsidP="0067658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676586" w:rsidRPr="00A219FE" w:rsidRDefault="00676586" w:rsidP="0067658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676586" w:rsidRPr="00A219FE" w:rsidRDefault="00676586" w:rsidP="0067658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:rsidR="00676586" w:rsidRPr="00A219FE" w:rsidRDefault="00676586" w:rsidP="0067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заместитель директора по практическому обучению ГБ</w:t>
      </w:r>
      <w:r w:rsidR="004C704C">
        <w:rPr>
          <w:rFonts w:ascii="Times New Roman" w:hAnsi="Times New Roman"/>
          <w:sz w:val="28"/>
          <w:szCs w:val="28"/>
          <w:lang w:eastAsia="ru-RU"/>
        </w:rPr>
        <w:t xml:space="preserve">ПОУ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</w:p>
    <w:p w:rsidR="00676586" w:rsidRPr="00A219FE" w:rsidRDefault="00676586" w:rsidP="00676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586" w:rsidRPr="00A219FE" w:rsidRDefault="00676586" w:rsidP="006765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6586" w:rsidRPr="00C93587" w:rsidRDefault="00676586" w:rsidP="006765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br w:type="page"/>
      </w:r>
      <w:r w:rsidR="003D6484">
        <w:rPr>
          <w:rFonts w:ascii="Times New Roman" w:hAnsi="Times New Roman"/>
          <w:b/>
          <w:sz w:val="28"/>
          <w:szCs w:val="28"/>
        </w:rPr>
        <w:lastRenderedPageBreak/>
        <w:t xml:space="preserve"> Приложения</w:t>
      </w:r>
    </w:p>
    <w:p w:rsidR="00676586" w:rsidRPr="00A219FE" w:rsidRDefault="00676586" w:rsidP="00676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19FE">
        <w:rPr>
          <w:rFonts w:ascii="Times New Roman" w:hAnsi="Times New Roman"/>
          <w:b/>
          <w:i/>
          <w:sz w:val="28"/>
          <w:szCs w:val="28"/>
        </w:rPr>
        <w:t>ГБ</w:t>
      </w:r>
      <w:r w:rsidR="004C704C">
        <w:rPr>
          <w:rFonts w:ascii="Times New Roman" w:hAnsi="Times New Roman"/>
          <w:b/>
          <w:i/>
          <w:sz w:val="28"/>
          <w:szCs w:val="28"/>
        </w:rPr>
        <w:t xml:space="preserve">ПОУ </w:t>
      </w:r>
      <w:r w:rsidRPr="00A219FE">
        <w:rPr>
          <w:rFonts w:ascii="Times New Roman" w:hAnsi="Times New Roman"/>
          <w:b/>
          <w:i/>
          <w:sz w:val="28"/>
          <w:szCs w:val="28"/>
        </w:rPr>
        <w:t xml:space="preserve"> СК «Ставропольский базовый  медицинский колледж»</w:t>
      </w:r>
    </w:p>
    <w:p w:rsidR="00676586" w:rsidRPr="00A219FE" w:rsidRDefault="00676586" w:rsidP="00676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586" w:rsidRPr="00A219FE" w:rsidRDefault="00676586" w:rsidP="00676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586" w:rsidRPr="00A219FE" w:rsidRDefault="00676586" w:rsidP="006765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76586" w:rsidRPr="00A219FE" w:rsidRDefault="00676586" w:rsidP="006765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ДНЕВНИК</w:t>
      </w:r>
    </w:p>
    <w:p w:rsidR="00676586" w:rsidRPr="00A219FE" w:rsidRDefault="00676586" w:rsidP="006765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 xml:space="preserve">производственной практики </w:t>
      </w:r>
    </w:p>
    <w:p w:rsidR="00676586" w:rsidRPr="00A219FE" w:rsidRDefault="00081FCD" w:rsidP="006765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="00203E57">
        <w:rPr>
          <w:rFonts w:ascii="Times New Roman" w:hAnsi="Times New Roman"/>
          <w:b/>
          <w:sz w:val="28"/>
          <w:szCs w:val="28"/>
        </w:rPr>
        <w:t>.</w:t>
      </w:r>
      <w:r w:rsidRPr="00081FCD">
        <w:rPr>
          <w:rFonts w:ascii="Times New Roman" w:hAnsi="Times New Roman"/>
          <w:b/>
          <w:sz w:val="28"/>
          <w:szCs w:val="28"/>
        </w:rPr>
        <w:t>06 Проведение лабораторных санитарно-гигиенических исследований</w:t>
      </w:r>
    </w:p>
    <w:p w:rsidR="00676586" w:rsidRPr="00C5539B" w:rsidRDefault="001D5C69" w:rsidP="00C5539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6C1E69">
        <w:rPr>
          <w:rFonts w:ascii="Times New Roman" w:hAnsi="Times New Roman"/>
          <w:b/>
          <w:sz w:val="28"/>
          <w:szCs w:val="28"/>
        </w:rPr>
        <w:t>.</w:t>
      </w:r>
      <w:r w:rsidR="00081FCD" w:rsidRPr="00081FCD">
        <w:rPr>
          <w:rFonts w:ascii="Times New Roman" w:hAnsi="Times New Roman"/>
          <w:b/>
          <w:sz w:val="28"/>
          <w:szCs w:val="28"/>
        </w:rPr>
        <w:t>06.01 Теория и практика лабораторных санитарно-гигиенических исследований</w:t>
      </w:r>
    </w:p>
    <w:p w:rsidR="00676586" w:rsidRPr="00A219FE" w:rsidRDefault="00676586" w:rsidP="0067658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76586" w:rsidRPr="00A219FE" w:rsidRDefault="00676586" w:rsidP="00676586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15411F" w:rsidRPr="002E7E49" w:rsidRDefault="0015411F" w:rsidP="0015411F">
      <w:pPr>
        <w:pStyle w:val="12"/>
        <w:rPr>
          <w:rFonts w:ascii="Times New Roman" w:hAnsi="Times New Roman"/>
          <w:sz w:val="24"/>
          <w:szCs w:val="24"/>
        </w:rPr>
      </w:pPr>
      <w:proofErr w:type="gramStart"/>
      <w:r w:rsidRPr="002E7E49">
        <w:rPr>
          <w:rFonts w:ascii="Times New Roman" w:hAnsi="Times New Roman"/>
          <w:sz w:val="24"/>
          <w:szCs w:val="24"/>
        </w:rPr>
        <w:t>обучающегося (</w:t>
      </w:r>
      <w:proofErr w:type="spellStart"/>
      <w:r w:rsidRPr="002E7E49">
        <w:rPr>
          <w:rFonts w:ascii="Times New Roman" w:hAnsi="Times New Roman"/>
          <w:sz w:val="24"/>
          <w:szCs w:val="24"/>
        </w:rPr>
        <w:t>ейся</w:t>
      </w:r>
      <w:proofErr w:type="spellEnd"/>
      <w:r w:rsidRPr="002E7E49">
        <w:rPr>
          <w:rFonts w:ascii="Times New Roman" w:hAnsi="Times New Roman"/>
          <w:sz w:val="24"/>
          <w:szCs w:val="24"/>
        </w:rPr>
        <w:t>)  группы __</w:t>
      </w:r>
      <w:r w:rsidRPr="002E7E49">
        <w:rPr>
          <w:rFonts w:ascii="Times New Roman" w:hAnsi="Times New Roman"/>
          <w:sz w:val="24"/>
          <w:szCs w:val="24"/>
          <w:u w:val="single"/>
        </w:rPr>
        <w:t>271</w:t>
      </w:r>
      <w:r w:rsidRPr="002E7E49">
        <w:rPr>
          <w:rFonts w:ascii="Times New Roman" w:hAnsi="Times New Roman"/>
          <w:sz w:val="24"/>
          <w:szCs w:val="24"/>
        </w:rPr>
        <w:t>___специальности 31.02.03 Лабораторная диагностика</w:t>
      </w:r>
      <w:proofErr w:type="gramEnd"/>
    </w:p>
    <w:p w:rsidR="0015411F" w:rsidRDefault="0015411F" w:rsidP="0015411F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5411F" w:rsidRPr="00A219FE" w:rsidRDefault="0015411F" w:rsidP="0015411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A219FE">
        <w:rPr>
          <w:rFonts w:ascii="Times New Roman" w:hAnsi="Times New Roman"/>
          <w:sz w:val="28"/>
          <w:szCs w:val="28"/>
        </w:rPr>
        <w:t>________________</w:t>
      </w:r>
    </w:p>
    <w:p w:rsidR="0015411F" w:rsidRPr="0015411F" w:rsidRDefault="0015411F" w:rsidP="0015411F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15411F">
        <w:rPr>
          <w:rFonts w:ascii="Times New Roman" w:hAnsi="Times New Roman"/>
          <w:sz w:val="24"/>
          <w:szCs w:val="24"/>
        </w:rPr>
        <w:t xml:space="preserve"> (ФИО)</w:t>
      </w:r>
    </w:p>
    <w:p w:rsidR="0015411F" w:rsidRDefault="0015411F" w:rsidP="00C553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5411F" w:rsidRDefault="0015411F" w:rsidP="00C553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C5539B" w:rsidRPr="0015411F" w:rsidRDefault="00C5539B" w:rsidP="00C5539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5411F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:rsidR="00C5539B" w:rsidRDefault="00C5539B" w:rsidP="00C5539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5539B" w:rsidRDefault="00C5539B" w:rsidP="00C553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76586" w:rsidRPr="00A219FE" w:rsidRDefault="00676586" w:rsidP="0067658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56CE9" w:rsidRPr="00F77675" w:rsidRDefault="00556CE9" w:rsidP="00556CE9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767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556CE9" w:rsidRDefault="00556CE9" w:rsidP="00556CE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56CE9" w:rsidRPr="00F77675" w:rsidRDefault="00556CE9" w:rsidP="00556CE9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медицинской организации</w:t>
      </w:r>
      <w:r w:rsidRPr="00F77675">
        <w:rPr>
          <w:rFonts w:ascii="Times New Roman" w:hAnsi="Times New Roman"/>
          <w:sz w:val="24"/>
          <w:szCs w:val="24"/>
        </w:rPr>
        <w:t xml:space="preserve"> (Ф.И.О. полностью, должность):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 w:rsidRPr="00B71982">
        <w:rPr>
          <w:rFonts w:ascii="Times New Roman" w:hAnsi="Times New Roman"/>
          <w:sz w:val="24"/>
          <w:szCs w:val="24"/>
          <w:u w:val="single"/>
        </w:rPr>
        <w:t>Главная медицинская сестра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B7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CE9" w:rsidRDefault="00556CE9" w:rsidP="00556CE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56CE9" w:rsidRPr="00F77675" w:rsidRDefault="00556CE9" w:rsidP="00556CE9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от ГБ</w:t>
      </w:r>
      <w:r>
        <w:rPr>
          <w:rFonts w:ascii="Times New Roman" w:hAnsi="Times New Roman"/>
          <w:sz w:val="24"/>
          <w:szCs w:val="24"/>
        </w:rPr>
        <w:t>ПОУ СК</w:t>
      </w:r>
      <w:r w:rsidRPr="00F77675">
        <w:rPr>
          <w:rFonts w:ascii="Times New Roman" w:hAnsi="Times New Roman"/>
          <w:sz w:val="24"/>
          <w:szCs w:val="24"/>
        </w:rPr>
        <w:t xml:space="preserve"> «СБМК» (Ф.И.О. полностью):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Методи</w:t>
      </w:r>
      <w:r w:rsidRPr="00B71982">
        <w:rPr>
          <w:rFonts w:ascii="Times New Roman" w:hAnsi="Times New Roman"/>
          <w:sz w:val="24"/>
          <w:szCs w:val="24"/>
          <w:u w:val="single"/>
        </w:rPr>
        <w:t>ческий рук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B71982">
        <w:rPr>
          <w:rFonts w:ascii="Times New Roman" w:hAnsi="Times New Roman"/>
          <w:sz w:val="24"/>
          <w:szCs w:val="24"/>
          <w:u w:val="single"/>
        </w:rPr>
        <w:t>водитель практики</w:t>
      </w:r>
      <w:r>
        <w:rPr>
          <w:rFonts w:ascii="Times New Roman" w:hAnsi="Times New Roman"/>
          <w:sz w:val="28"/>
          <w:szCs w:val="28"/>
        </w:rPr>
        <w:t>__</w:t>
      </w:r>
      <w:r w:rsidR="0015411F" w:rsidRPr="001541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411F" w:rsidRPr="002E7E49">
        <w:rPr>
          <w:rFonts w:ascii="Times New Roman" w:hAnsi="Times New Roman"/>
          <w:sz w:val="24"/>
          <w:szCs w:val="24"/>
          <w:u w:val="single"/>
        </w:rPr>
        <w:t>Кобзева М.В.</w:t>
      </w:r>
      <w:r w:rsidR="0015411F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7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CE9" w:rsidRDefault="00556CE9" w:rsidP="00556CE9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CE9" w:rsidRDefault="00556CE9" w:rsidP="00556CE9"/>
    <w:p w:rsidR="0015411F" w:rsidRDefault="0015411F" w:rsidP="00556CE9"/>
    <w:p w:rsidR="0015411F" w:rsidRDefault="0015411F" w:rsidP="00556CE9"/>
    <w:p w:rsidR="0015411F" w:rsidRDefault="0015411F" w:rsidP="00556CE9"/>
    <w:p w:rsidR="0015411F" w:rsidRPr="00556CE9" w:rsidRDefault="0015411F" w:rsidP="00556CE9"/>
    <w:p w:rsidR="00556CE9" w:rsidRDefault="00556CE9" w:rsidP="00556CE9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556CE9" w:rsidRDefault="00556CE9" w:rsidP="00556CE9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МЕДИЦИНСКОЙ ОРГАНИЗАЦИИ</w:t>
      </w:r>
    </w:p>
    <w:p w:rsidR="00556CE9" w:rsidRDefault="00556CE9" w:rsidP="00556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pStyle w:val="12"/>
        <w:rPr>
          <w:rFonts w:ascii="Times New Roman" w:hAnsi="Times New Roman"/>
          <w:sz w:val="28"/>
          <w:szCs w:val="28"/>
        </w:rPr>
      </w:pPr>
    </w:p>
    <w:p w:rsidR="00556CE9" w:rsidRDefault="00556CE9" w:rsidP="00556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15411F" w:rsidRDefault="0015411F" w:rsidP="0015411F">
      <w:pPr>
        <w:pStyle w:val="3"/>
        <w:pageBreakBefore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РУКОВОДИТЕЛЯ ПРОИЗВОДСТВЕННОЙ ПРАКТИКИ</w:t>
      </w:r>
    </w:p>
    <w:p w:rsidR="0015411F" w:rsidRDefault="0015411F" w:rsidP="001541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4959"/>
        <w:gridCol w:w="2836"/>
      </w:tblGrid>
      <w:tr w:rsidR="0015411F" w:rsidTr="0015411F">
        <w:trPr>
          <w:trHeight w:val="122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11F" w:rsidRDefault="0015411F" w:rsidP="001541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11F" w:rsidRDefault="0015411F" w:rsidP="001541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11F" w:rsidRDefault="0015411F" w:rsidP="001541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15411F" w:rsidTr="0015411F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11F" w:rsidTr="0015411F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11F" w:rsidTr="0015411F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11F" w:rsidTr="0015411F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11F" w:rsidTr="0015411F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11F" w:rsidRDefault="0015411F" w:rsidP="00154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586" w:rsidRPr="00DA3FBE" w:rsidRDefault="00676586" w:rsidP="00676586">
      <w:pPr>
        <w:pStyle w:val="3"/>
        <w:pageBreakBefore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FBE"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:rsidR="00676586" w:rsidRPr="00A219FE" w:rsidRDefault="00676586" w:rsidP="00676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4"/>
        <w:gridCol w:w="1685"/>
        <w:gridCol w:w="6955"/>
      </w:tblGrid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9F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9F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9FE">
              <w:rPr>
                <w:rFonts w:ascii="Times New Roman" w:hAnsi="Times New Roman"/>
                <w:b/>
                <w:sz w:val="28"/>
                <w:szCs w:val="28"/>
              </w:rPr>
              <w:t>Функциональное подразделение лечебно-профилактического учреждения</w:t>
            </w:r>
          </w:p>
        </w:tc>
      </w:tr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6" w:rsidRPr="00A219FE" w:rsidTr="00C5539B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6" w:rsidRPr="00A219FE" w:rsidRDefault="00676586" w:rsidP="006765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CE9">
        <w:rPr>
          <w:rFonts w:ascii="Times New Roman" w:hAnsi="Times New Roman"/>
          <w:b/>
          <w:sz w:val="24"/>
          <w:szCs w:val="24"/>
        </w:rPr>
        <w:lastRenderedPageBreak/>
        <w:t>ТЕМАТИЧЕСКИЙ ПЛАН ПРОИЗВОДСТВЕННОЙ ПРАКТИКИ</w:t>
      </w:r>
    </w:p>
    <w:p w:rsidR="00556CE9" w:rsidRPr="00B90623" w:rsidRDefault="00556CE9" w:rsidP="00556CE9">
      <w:pPr>
        <w:pStyle w:val="12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B90623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6</w:t>
      </w:r>
      <w:r w:rsidRPr="00B90623">
        <w:rPr>
          <w:rFonts w:ascii="Times New Roman" w:hAnsi="Times New Roman"/>
          <w:b/>
          <w:sz w:val="24"/>
          <w:szCs w:val="24"/>
        </w:rPr>
        <w:t xml:space="preserve"> Проведение лабораторных </w:t>
      </w:r>
      <w:r>
        <w:rPr>
          <w:rFonts w:ascii="Times New Roman" w:hAnsi="Times New Roman"/>
          <w:b/>
          <w:sz w:val="24"/>
          <w:szCs w:val="24"/>
        </w:rPr>
        <w:t>санитарно-гигиенических</w:t>
      </w:r>
      <w:r w:rsidRPr="00B90623">
        <w:rPr>
          <w:rFonts w:ascii="Times New Roman" w:hAnsi="Times New Roman"/>
          <w:b/>
          <w:sz w:val="24"/>
          <w:szCs w:val="24"/>
        </w:rPr>
        <w:t xml:space="preserve"> исследований</w:t>
      </w:r>
    </w:p>
    <w:p w:rsidR="00556CE9" w:rsidRPr="00B90623" w:rsidRDefault="00556CE9" w:rsidP="00556CE9">
      <w:pPr>
        <w:pStyle w:val="12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B90623">
        <w:rPr>
          <w:rFonts w:ascii="Times New Roman" w:hAnsi="Times New Roman"/>
          <w:b/>
          <w:sz w:val="24"/>
          <w:szCs w:val="24"/>
        </w:rPr>
        <w:t>МДК. 0</w:t>
      </w:r>
      <w:r>
        <w:rPr>
          <w:rFonts w:ascii="Times New Roman" w:hAnsi="Times New Roman"/>
          <w:b/>
          <w:sz w:val="24"/>
          <w:szCs w:val="24"/>
        </w:rPr>
        <w:t>6</w:t>
      </w:r>
      <w:r w:rsidRPr="00B90623">
        <w:rPr>
          <w:rFonts w:ascii="Times New Roman" w:hAnsi="Times New Roman"/>
          <w:b/>
          <w:sz w:val="24"/>
          <w:szCs w:val="24"/>
        </w:rPr>
        <w:t xml:space="preserve">.01 Теория и практика лабораторных </w:t>
      </w:r>
      <w:r>
        <w:rPr>
          <w:rFonts w:ascii="Times New Roman" w:hAnsi="Times New Roman"/>
          <w:b/>
          <w:sz w:val="24"/>
          <w:szCs w:val="24"/>
        </w:rPr>
        <w:t>санитарно-гигиенических</w:t>
      </w:r>
      <w:r w:rsidRPr="00B90623">
        <w:rPr>
          <w:rFonts w:ascii="Times New Roman" w:hAnsi="Times New Roman"/>
          <w:b/>
          <w:sz w:val="24"/>
          <w:szCs w:val="24"/>
        </w:rPr>
        <w:t xml:space="preserve"> исследований</w:t>
      </w: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6CE9">
        <w:rPr>
          <w:rFonts w:ascii="Times New Roman" w:hAnsi="Times New Roman"/>
          <w:b/>
          <w:sz w:val="24"/>
          <w:szCs w:val="24"/>
        </w:rPr>
        <w:t>ПП.06.01 Теория и практика лабораторных санитарно-гигиенических исследований</w:t>
      </w: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6CE9">
        <w:rPr>
          <w:rFonts w:ascii="Times New Roman" w:hAnsi="Times New Roman"/>
          <w:b/>
          <w:sz w:val="24"/>
          <w:szCs w:val="24"/>
        </w:rPr>
        <w:t>для специальности</w:t>
      </w:r>
      <w:r w:rsidRPr="00556CE9">
        <w:rPr>
          <w:rFonts w:ascii="Times New Roman" w:hAnsi="Times New Roman"/>
          <w:sz w:val="24"/>
          <w:szCs w:val="24"/>
        </w:rPr>
        <w:t xml:space="preserve"> </w:t>
      </w:r>
      <w:r w:rsidRPr="00556CE9">
        <w:rPr>
          <w:rFonts w:ascii="Times New Roman" w:hAnsi="Times New Roman"/>
          <w:b/>
          <w:sz w:val="24"/>
          <w:szCs w:val="24"/>
        </w:rPr>
        <w:t>31.02.03 Лабораторная диагностика</w:t>
      </w: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6CE9">
        <w:rPr>
          <w:rFonts w:ascii="Times New Roman" w:hAnsi="Times New Roman"/>
          <w:b/>
          <w:sz w:val="24"/>
          <w:szCs w:val="24"/>
        </w:rPr>
        <w:t>базовая подготовка</w:t>
      </w:r>
    </w:p>
    <w:p w:rsidR="00556CE9" w:rsidRPr="00556CE9" w:rsidRDefault="00556CE9" w:rsidP="00556CE9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5"/>
        <w:gridCol w:w="7053"/>
        <w:gridCol w:w="1713"/>
      </w:tblGrid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2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906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D4">
              <w:rPr>
                <w:rFonts w:ascii="Times New Roman" w:hAnsi="Times New Roman"/>
                <w:sz w:val="24"/>
                <w:szCs w:val="24"/>
              </w:rPr>
              <w:t>Работа в санитарно-гигиенической лаборатории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 Подго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товка 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реактивов и лабораторной посуды.</w:t>
            </w: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</w:t>
            </w:r>
            <w:r w:rsidRPr="004F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воздуха в окружающей среде 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</w:t>
            </w:r>
            <w:r w:rsidRPr="004F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микроклимата в помещении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физико-химических свойств воды в водоемах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органолептических свойств питьевой воды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химических свойств питьевой воды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эпидемиологической безопасности питьевой воды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почвы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52406" w:rsidRPr="00B90623" w:rsidTr="00556CE9">
        <w:tc>
          <w:tcPr>
            <w:tcW w:w="805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3" w:type="dxa"/>
          </w:tcPr>
          <w:p w:rsidR="00D52406" w:rsidRPr="00B90623" w:rsidRDefault="00D52406" w:rsidP="00D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эпидемиологической безопасности почвы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ПК6.1-6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52406" w:rsidRPr="00B90623" w:rsidTr="00556CE9">
        <w:tc>
          <w:tcPr>
            <w:tcW w:w="805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3" w:type="dxa"/>
          </w:tcPr>
          <w:p w:rsidR="00D52406" w:rsidRPr="00B90623" w:rsidRDefault="00D52406" w:rsidP="00D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молока и кисломолочных продуктов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ПК6.1-6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52406" w:rsidRPr="00B90623" w:rsidTr="00556CE9">
        <w:tc>
          <w:tcPr>
            <w:tcW w:w="805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3" w:type="dxa"/>
          </w:tcPr>
          <w:p w:rsidR="00D52406" w:rsidRPr="00B90623" w:rsidRDefault="00D52406" w:rsidP="00D524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качества муки и хлеба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ПК6.1-6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D52406" w:rsidRPr="00B90623" w:rsidRDefault="00D52406" w:rsidP="00D524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805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3" w:type="dxa"/>
          </w:tcPr>
          <w:p w:rsidR="00556CE9" w:rsidRPr="00B90623" w:rsidRDefault="00556CE9" w:rsidP="00556C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06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Дифференцированный зачёт по итогам производственной практики</w:t>
            </w:r>
            <w:r w:rsidR="00D52406">
              <w:rPr>
                <w:rFonts w:ascii="Times New Roman" w:hAnsi="Times New Roman"/>
                <w:sz w:val="24"/>
                <w:szCs w:val="24"/>
              </w:rPr>
              <w:t xml:space="preserve"> ПК6.1-6</w:t>
            </w:r>
            <w:r w:rsidRPr="00B9062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6CE9" w:rsidRPr="00B90623" w:rsidTr="00556CE9">
        <w:tc>
          <w:tcPr>
            <w:tcW w:w="7858" w:type="dxa"/>
            <w:gridSpan w:val="2"/>
          </w:tcPr>
          <w:p w:rsidR="00556CE9" w:rsidRPr="00B90623" w:rsidRDefault="00556CE9" w:rsidP="00556CE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3" w:type="dxa"/>
          </w:tcPr>
          <w:p w:rsidR="00556CE9" w:rsidRPr="00B90623" w:rsidRDefault="00556CE9" w:rsidP="0055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556CE9" w:rsidRPr="00556CE9" w:rsidRDefault="00556CE9" w:rsidP="00556CE9">
      <w:pPr>
        <w:pStyle w:val="a3"/>
        <w:numPr>
          <w:ilvl w:val="0"/>
          <w:numId w:val="12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CE9" w:rsidRDefault="00556CE9" w:rsidP="00556CE9">
      <w:pPr>
        <w:pStyle w:val="a3"/>
        <w:numPr>
          <w:ilvl w:val="0"/>
          <w:numId w:val="12"/>
        </w:numPr>
        <w:sectPr w:rsidR="00556CE9" w:rsidSect="00556CE9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2A1616" w:rsidRPr="00A219FE" w:rsidRDefault="002A1616" w:rsidP="002A1616">
      <w:pPr>
        <w:pStyle w:val="a5"/>
        <w:jc w:val="center"/>
        <w:rPr>
          <w:b/>
          <w:szCs w:val="28"/>
        </w:rPr>
      </w:pPr>
      <w:r w:rsidRPr="00A219FE">
        <w:rPr>
          <w:b/>
          <w:szCs w:val="28"/>
        </w:rPr>
        <w:lastRenderedPageBreak/>
        <w:t xml:space="preserve">Рекомендации по ведению дневника </w:t>
      </w:r>
    </w:p>
    <w:p w:rsidR="002A1616" w:rsidRPr="00A219FE" w:rsidRDefault="002A1616" w:rsidP="002A1616">
      <w:pPr>
        <w:pStyle w:val="a5"/>
        <w:jc w:val="center"/>
        <w:rPr>
          <w:b/>
          <w:szCs w:val="28"/>
        </w:rPr>
      </w:pPr>
      <w:r w:rsidRPr="00A219FE">
        <w:rPr>
          <w:b/>
          <w:szCs w:val="28"/>
        </w:rPr>
        <w:t>производственной практики</w:t>
      </w:r>
    </w:p>
    <w:p w:rsidR="002A1616" w:rsidRPr="00A219FE" w:rsidRDefault="002A1616" w:rsidP="002A1616">
      <w:pPr>
        <w:pStyle w:val="a5"/>
        <w:jc w:val="center"/>
        <w:rPr>
          <w:b/>
          <w:szCs w:val="28"/>
        </w:rPr>
      </w:pP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:rsidR="002A1616" w:rsidRPr="00A219FE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ab/>
        <w:t xml:space="preserve">а) что видел  и наблюдал </w:t>
      </w:r>
      <w:proofErr w:type="gramStart"/>
      <w:r w:rsidRPr="00A219F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219FE">
        <w:rPr>
          <w:rFonts w:ascii="Times New Roman" w:hAnsi="Times New Roman"/>
          <w:sz w:val="28"/>
          <w:szCs w:val="28"/>
        </w:rPr>
        <w:t>;</w:t>
      </w:r>
    </w:p>
    <w:p w:rsidR="002A1616" w:rsidRPr="00A219FE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Ежедневно </w:t>
      </w:r>
      <w:proofErr w:type="gramStart"/>
      <w:r w:rsidRPr="00A219F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219FE">
        <w:rPr>
          <w:rFonts w:ascii="Times New Roman" w:hAnsi="Times New Roman"/>
          <w:sz w:val="28"/>
          <w:szCs w:val="28"/>
        </w:rPr>
        <w:t xml:space="preserve"> совместно с руководителем практики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A219FE">
        <w:rPr>
          <w:rFonts w:ascii="Times New Roman" w:hAnsi="Times New Roman"/>
          <w:sz w:val="28"/>
          <w:szCs w:val="28"/>
        </w:rPr>
        <w:t xml:space="preserve"> СК «СБМК» подводит цифровые итоги проведенных работ.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2A1616" w:rsidRPr="00A219FE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В графе “Оценка и подпись руководителя практики “ учитывается выполнение указаний по ведению дневника, дается оценка качества проведенных </w:t>
      </w:r>
      <w:proofErr w:type="gramStart"/>
      <w:r w:rsidRPr="00A219F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219FE">
        <w:rPr>
          <w:rFonts w:ascii="Times New Roman" w:hAnsi="Times New Roman"/>
          <w:sz w:val="28"/>
          <w:szCs w:val="28"/>
        </w:rPr>
        <w:t xml:space="preserve"> самостоятельной работы.</w:t>
      </w:r>
    </w:p>
    <w:p w:rsidR="002A1616" w:rsidRDefault="002A1616" w:rsidP="002A16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 о проведенной практике. </w:t>
      </w:r>
    </w:p>
    <w:p w:rsidR="002A1616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616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Отчет по итогам практики составляется из двух разделов: </w:t>
      </w:r>
    </w:p>
    <w:p w:rsidR="002A1616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а) цифрового, </w:t>
      </w:r>
    </w:p>
    <w:p w:rsidR="002A1616" w:rsidRPr="00A219FE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б) текстового.</w:t>
      </w:r>
    </w:p>
    <w:p w:rsidR="002A1616" w:rsidRPr="00A219FE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2A1616" w:rsidRPr="00A219FE" w:rsidRDefault="002A1616" w:rsidP="002A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815"/>
        <w:gridCol w:w="1711"/>
        <w:gridCol w:w="4421"/>
        <w:gridCol w:w="1726"/>
      </w:tblGrid>
      <w:tr w:rsidR="002A1616" w:rsidRPr="00CA2334" w:rsidTr="0015411F">
        <w:tc>
          <w:tcPr>
            <w:tcW w:w="898" w:type="dxa"/>
            <w:vAlign w:val="center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5" w:type="dxa"/>
            <w:vAlign w:val="center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711" w:type="dxa"/>
            <w:vAlign w:val="center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Осваиваемые</w:t>
            </w:r>
          </w:p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4421" w:type="dxa"/>
            <w:vAlign w:val="center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726" w:type="dxa"/>
            <w:vAlign w:val="center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2A1616" w:rsidRPr="00CA2334" w:rsidTr="0015411F">
        <w:tc>
          <w:tcPr>
            <w:tcW w:w="898" w:type="dxa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2A1616" w:rsidRPr="00CA2334" w:rsidRDefault="002A1616" w:rsidP="0015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A1616" w:rsidRPr="00CA2334" w:rsidTr="0015411F">
        <w:trPr>
          <w:trHeight w:val="7654"/>
        </w:trPr>
        <w:tc>
          <w:tcPr>
            <w:tcW w:w="898" w:type="dxa"/>
          </w:tcPr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616" w:rsidRPr="00CA2334" w:rsidRDefault="002A1616" w:rsidP="00154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A1616" w:rsidRPr="00CA2334" w:rsidRDefault="002A1616" w:rsidP="0015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406" w:rsidRDefault="00D52406" w:rsidP="00D52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406" w:rsidRDefault="00D52406" w:rsidP="00D52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39B" w:rsidRPr="002C5107" w:rsidRDefault="00C5539B" w:rsidP="00C5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5107">
        <w:rPr>
          <w:rFonts w:ascii="Times New Roman" w:hAnsi="Times New Roman"/>
          <w:sz w:val="24"/>
          <w:szCs w:val="24"/>
        </w:rPr>
        <w:lastRenderedPageBreak/>
        <w:t>ГБ</w:t>
      </w:r>
      <w:r w:rsidR="004C704C" w:rsidRPr="002C5107">
        <w:rPr>
          <w:rFonts w:ascii="Times New Roman" w:hAnsi="Times New Roman"/>
          <w:sz w:val="24"/>
          <w:szCs w:val="24"/>
        </w:rPr>
        <w:t xml:space="preserve">ПОУ </w:t>
      </w:r>
      <w:r w:rsidRPr="002C5107">
        <w:rPr>
          <w:rFonts w:ascii="Times New Roman" w:hAnsi="Times New Roman"/>
          <w:sz w:val="24"/>
          <w:szCs w:val="24"/>
        </w:rPr>
        <w:t xml:space="preserve"> СК «Ставропольский базовый медицинский колледж»</w:t>
      </w:r>
    </w:p>
    <w:p w:rsidR="00C5539B" w:rsidRPr="002C5107" w:rsidRDefault="00C5539B" w:rsidP="00C553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39B" w:rsidRPr="002C5107" w:rsidRDefault="00C5539B" w:rsidP="00C55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107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C5539B" w:rsidRPr="002C5107" w:rsidRDefault="00C5539B" w:rsidP="00C5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107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C5539B" w:rsidRDefault="00C5539B" w:rsidP="00C5539B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C5539B" w:rsidRPr="00D52406" w:rsidRDefault="00C5539B" w:rsidP="00C5539B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Обучающийся группы №__</w:t>
      </w:r>
      <w:r w:rsidR="00D52406" w:rsidRPr="00D52406">
        <w:rPr>
          <w:rFonts w:ascii="Times New Roman" w:hAnsi="Times New Roman"/>
          <w:sz w:val="24"/>
          <w:szCs w:val="24"/>
          <w:u w:val="single"/>
        </w:rPr>
        <w:t>271</w:t>
      </w:r>
      <w:r w:rsidRPr="00D52406">
        <w:rPr>
          <w:rFonts w:ascii="Times New Roman" w:hAnsi="Times New Roman"/>
          <w:sz w:val="24"/>
          <w:szCs w:val="24"/>
        </w:rPr>
        <w:t xml:space="preserve">_____ по </w:t>
      </w:r>
      <w:r w:rsidR="003334FE" w:rsidRPr="00D52406">
        <w:rPr>
          <w:rFonts w:ascii="Times New Roman" w:hAnsi="Times New Roman"/>
          <w:sz w:val="24"/>
          <w:szCs w:val="24"/>
        </w:rPr>
        <w:t xml:space="preserve">специальности </w:t>
      </w:r>
      <w:r w:rsidR="00F90B52" w:rsidRPr="00D52406">
        <w:rPr>
          <w:rFonts w:ascii="Times New Roman" w:hAnsi="Times New Roman"/>
          <w:sz w:val="24"/>
          <w:szCs w:val="24"/>
        </w:rPr>
        <w:t>31.02.03</w:t>
      </w:r>
      <w:r w:rsidR="003334FE" w:rsidRPr="00D52406">
        <w:rPr>
          <w:rFonts w:ascii="Times New Roman" w:hAnsi="Times New Roman"/>
          <w:sz w:val="24"/>
          <w:szCs w:val="24"/>
        </w:rPr>
        <w:t xml:space="preserve"> Лабораторная диагностика__</w:t>
      </w:r>
      <w:r w:rsidRPr="00D52406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C5539B" w:rsidRPr="00D52406" w:rsidRDefault="00C5539B" w:rsidP="00C5539B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C5539B" w:rsidRPr="00D52406" w:rsidRDefault="00C5539B" w:rsidP="00C5539B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Проходил (а) производственную практику с ____________по_____________</w:t>
      </w:r>
    </w:p>
    <w:p w:rsidR="00C5539B" w:rsidRPr="00D52406" w:rsidRDefault="00C5539B" w:rsidP="00C5539B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На базе __________________________________________________________</w:t>
      </w:r>
    </w:p>
    <w:p w:rsidR="00C5539B" w:rsidRPr="00D52406" w:rsidRDefault="00C5539B" w:rsidP="00C5539B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C5539B" w:rsidRPr="00D52406" w:rsidRDefault="00C5539B" w:rsidP="00C5539B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ПМ</w:t>
      </w:r>
      <w:r w:rsidR="006C1E69" w:rsidRPr="00D52406">
        <w:rPr>
          <w:rFonts w:ascii="Times New Roman" w:hAnsi="Times New Roman"/>
          <w:sz w:val="24"/>
          <w:szCs w:val="24"/>
        </w:rPr>
        <w:t>.</w:t>
      </w:r>
      <w:r w:rsidRPr="00D52406">
        <w:rPr>
          <w:rFonts w:ascii="Times New Roman" w:hAnsi="Times New Roman"/>
          <w:sz w:val="24"/>
          <w:szCs w:val="24"/>
        </w:rPr>
        <w:t xml:space="preserve"> 06 Проведение лабораторных санитарно-гигиенических исследований</w:t>
      </w:r>
    </w:p>
    <w:p w:rsidR="00C5539B" w:rsidRPr="00D52406" w:rsidRDefault="001D5C69" w:rsidP="00C5539B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ПП</w:t>
      </w:r>
      <w:r w:rsidR="006C1E69" w:rsidRPr="00D52406">
        <w:rPr>
          <w:rFonts w:ascii="Times New Roman" w:hAnsi="Times New Roman"/>
          <w:sz w:val="24"/>
          <w:szCs w:val="24"/>
        </w:rPr>
        <w:t>.</w:t>
      </w:r>
      <w:r w:rsidR="00C5539B" w:rsidRPr="00D52406">
        <w:rPr>
          <w:rFonts w:ascii="Times New Roman" w:hAnsi="Times New Roman"/>
          <w:sz w:val="24"/>
          <w:szCs w:val="24"/>
        </w:rPr>
        <w:t xml:space="preserve">06.01 Теория и практика  </w:t>
      </w:r>
      <w:r w:rsidR="003D6484">
        <w:rPr>
          <w:rFonts w:ascii="Times New Roman" w:hAnsi="Times New Roman"/>
          <w:sz w:val="24"/>
          <w:szCs w:val="24"/>
        </w:rPr>
        <w:t xml:space="preserve">лабораторных </w:t>
      </w:r>
      <w:r w:rsidR="00C5539B" w:rsidRPr="00D52406">
        <w:rPr>
          <w:rFonts w:ascii="Times New Roman" w:hAnsi="Times New Roman"/>
          <w:sz w:val="24"/>
          <w:szCs w:val="24"/>
        </w:rPr>
        <w:t>санитарно-гигиенических исследований</w:t>
      </w:r>
    </w:p>
    <w:p w:rsidR="00D52406" w:rsidRDefault="00D52406" w:rsidP="00C55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39B" w:rsidRPr="00D52406" w:rsidRDefault="00C5539B" w:rsidP="00C553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406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C5539B" w:rsidRDefault="00C5539B" w:rsidP="00C5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2406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5103"/>
        <w:gridCol w:w="856"/>
      </w:tblGrid>
      <w:tr w:rsidR="00C5539B" w:rsidRPr="002C5107" w:rsidTr="00B0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1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107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107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C5539B" w:rsidRPr="002C5107" w:rsidRDefault="00C5539B" w:rsidP="0067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107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10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C5539B" w:rsidRPr="002C5107" w:rsidTr="00B060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C5539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12590E" w:rsidP="00471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b/>
                <w:color w:val="FF0000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ПК6.1.Готовить рабочее место для проведения лабораторных санитарно-гигиенических исследований.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9B" w:rsidRPr="002C5107" w:rsidRDefault="00B06052" w:rsidP="00B060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9B" w:rsidRPr="002C5107" w:rsidRDefault="00471A34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9B" w:rsidRPr="002C5107" w:rsidRDefault="00471A34" w:rsidP="00471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2C510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C5107">
              <w:rPr>
                <w:rFonts w:ascii="Times New Roman" w:hAnsi="Times New Roman"/>
                <w:sz w:val="24"/>
                <w:szCs w:val="24"/>
              </w:rPr>
              <w:t>товка предметных стекол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471A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9B" w:rsidRPr="002C5107" w:rsidRDefault="00471A34" w:rsidP="0047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Подготовка сред для исследования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0E" w:rsidRPr="002C5107" w:rsidRDefault="0012590E" w:rsidP="00471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ПК6.2.Проводить отбор проб объектов внешней среды и продуктов питания.</w:t>
            </w:r>
          </w:p>
          <w:p w:rsidR="00C5539B" w:rsidRPr="002C5107" w:rsidRDefault="00C5539B" w:rsidP="00677C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A07464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A34" w:rsidRPr="002C5107">
              <w:rPr>
                <w:rFonts w:ascii="Times New Roman" w:hAnsi="Times New Roman"/>
                <w:sz w:val="24"/>
                <w:szCs w:val="24"/>
              </w:rPr>
              <w:t>Определение физико-химических свойств проб воздуха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471A34" w:rsidP="0047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физико-химических свойств проб воды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471A34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физико-химических свойств проб почвы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RPr="002C5107" w:rsidTr="00B060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C5539B" w:rsidP="00677C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9B" w:rsidRPr="002C5107" w:rsidRDefault="00471A34" w:rsidP="005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5D4D90" w:rsidRPr="002C510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C5107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B" w:rsidRPr="002C5107" w:rsidRDefault="00C5539B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ПК6.3.Проводить лабораторные санитарно-гигиенические исследования.</w:t>
            </w:r>
          </w:p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Аспирационный метод исследования воздуха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атмосферного давления, температуры и влажности в атмосферном воздухе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токсических веществ в атмосферном воздухе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температурного режима и влажности, скорости движения воздуха в помещении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  </w:t>
            </w:r>
            <w:proofErr w:type="gramStart"/>
            <w:r w:rsidRPr="002C5107">
              <w:rPr>
                <w:rFonts w:ascii="Times New Roman" w:hAnsi="Times New Roman"/>
                <w:sz w:val="24"/>
                <w:szCs w:val="24"/>
              </w:rPr>
              <w:t>естественной</w:t>
            </w:r>
            <w:proofErr w:type="gramEnd"/>
            <w:r w:rsidRPr="002C5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2C5107" w:rsidRPr="002C5107" w:rsidRDefault="002C5107" w:rsidP="002C510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искусственной освещённости помещений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температуры запаха прозрачности воды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Определение жесткости воды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температуры, запаха, вкуса и привкуса прозрачности питьевой воды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жесткости в питьевой воде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Определение железа в питьевой воде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активного хлора в хлорной извести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количества остаточного хлора в воде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Отбор проб почвы для физико-химического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107">
              <w:rPr>
                <w:rFonts w:ascii="Times New Roman" w:hAnsi="Times New Roman"/>
                <w:sz w:val="24"/>
                <w:szCs w:val="24"/>
              </w:rPr>
              <w:t xml:space="preserve"> бактериологического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107">
              <w:rPr>
                <w:rFonts w:ascii="Times New Roman" w:hAnsi="Times New Roman"/>
                <w:sz w:val="24"/>
                <w:szCs w:val="24"/>
              </w:rPr>
              <w:t xml:space="preserve"> гельминтологического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санитарного состояния почвы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Приготовление водной вытяжки по Н.И.Хлебникову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Качественная реакция на присутствие в почве экскрементов и мочи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органолептических свойств молока и кисломолочных продуктов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плотности молока и кисломолочных продуктов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кислотности молока и кисломолочных продуктов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реакции на присутствие соды в молоке и кисломолочных продуктов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муки и хлеба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0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сырой клейковины в муке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3D64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кислотности, пористости муки и хлеба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90E" w:rsidRPr="002C5107" w:rsidTr="00471A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0E" w:rsidRPr="002C5107" w:rsidRDefault="0012590E" w:rsidP="00125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0E" w:rsidRPr="002C5107" w:rsidRDefault="0012590E" w:rsidP="00237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ПК6.4.Регистрировать полученные результаты.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0E" w:rsidRPr="002C5107" w:rsidRDefault="00471A34" w:rsidP="0047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Ведение регистрационного журнала</w:t>
            </w:r>
            <w:r w:rsidR="002C5107" w:rsidRPr="002C5107">
              <w:rPr>
                <w:rFonts w:ascii="Times New Roman" w:hAnsi="Times New Roman"/>
                <w:sz w:val="24"/>
                <w:szCs w:val="24"/>
              </w:rPr>
              <w:t>, заполнение бланков исследования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0E" w:rsidRPr="002C5107" w:rsidRDefault="0012590E" w:rsidP="0067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2C51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ПК6.5.Проводить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 xml:space="preserve">Приготовление насыщенных и рабочих растворов </w:t>
            </w:r>
            <w:proofErr w:type="spellStart"/>
            <w:r w:rsidRPr="002C5107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2C5107">
              <w:rPr>
                <w:rFonts w:ascii="Times New Roman" w:hAnsi="Times New Roman"/>
                <w:sz w:val="24"/>
                <w:szCs w:val="24"/>
              </w:rPr>
              <w:t>. средств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815B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Проведение дезинфекции использованной лабораторной посуды, инструментария и средств защиты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815B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107" w:rsidRPr="002C5107" w:rsidRDefault="002C5107" w:rsidP="002C51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07" w:rsidRPr="002C5107" w:rsidTr="00815B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107" w:rsidRPr="002C5107" w:rsidRDefault="002C5107" w:rsidP="002C51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07" w:rsidRPr="002C5107" w:rsidRDefault="002C5107" w:rsidP="002C51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Проведение заключительной уборки рабочего места лаборанта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7" w:rsidRPr="002C5107" w:rsidRDefault="002C5107" w:rsidP="002C5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39B" w:rsidRPr="002C5107" w:rsidRDefault="00C5539B" w:rsidP="00C5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107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p w:rsidR="00C5539B" w:rsidRDefault="00C5539B" w:rsidP="00C5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107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</w:t>
      </w:r>
    </w:p>
    <w:p w:rsidR="00C5539B" w:rsidRDefault="00C5539B" w:rsidP="00C5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tbl>
      <w:tblPr>
        <w:tblpPr w:leftFromText="180" w:rightFromText="180" w:vertAnchor="text" w:horzAnchor="margin" w:tblpXSpec="right" w:tblpY="209"/>
        <w:tblW w:w="0" w:type="auto"/>
        <w:tblLook w:val="04A0"/>
      </w:tblPr>
      <w:tblGrid>
        <w:gridCol w:w="7194"/>
      </w:tblGrid>
      <w:tr w:rsidR="005E396D" w:rsidTr="005E396D">
        <w:tc>
          <w:tcPr>
            <w:tcW w:w="7194" w:type="dxa"/>
          </w:tcPr>
          <w:p w:rsidR="005E396D" w:rsidRPr="002C5107" w:rsidRDefault="005E396D" w:rsidP="002C510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5107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5E396D" w:rsidRPr="002C5107" w:rsidRDefault="005E396D" w:rsidP="002C510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методического руководителя ______/__________                                                             </w:t>
            </w:r>
          </w:p>
          <w:p w:rsidR="005E396D" w:rsidRDefault="005E396D" w:rsidP="005E39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39B" w:rsidRDefault="0061621C" w:rsidP="00616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1621C" w:rsidRPr="008501E1" w:rsidRDefault="0061621C" w:rsidP="00616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ГБПОУ СК </w:t>
      </w:r>
      <w:r w:rsidRPr="008501E1">
        <w:rPr>
          <w:rFonts w:ascii="Times New Roman" w:hAnsi="Times New Roman"/>
          <w:b/>
          <w:sz w:val="24"/>
          <w:szCs w:val="24"/>
        </w:rPr>
        <w:t>«Ставропольский базовый медицинский колледж»</w:t>
      </w:r>
    </w:p>
    <w:p w:rsidR="0061621C" w:rsidRDefault="0061621C" w:rsidP="00616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21C" w:rsidRPr="005C2BC4" w:rsidRDefault="0061621C" w:rsidP="00616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ХАРАКТЕРИСТИКА</w:t>
      </w:r>
    </w:p>
    <w:p w:rsidR="0061621C" w:rsidRPr="005C2BC4" w:rsidRDefault="0061621C" w:rsidP="00616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ПО ИТОГАМ ПРОИЗВОДСТВЕННОЙ ПРАКТИКИ</w:t>
      </w:r>
    </w:p>
    <w:p w:rsidR="0061621C" w:rsidRPr="009E67AF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AF">
        <w:rPr>
          <w:rFonts w:ascii="Times New Roman" w:hAnsi="Times New Roman"/>
          <w:b/>
          <w:sz w:val="24"/>
          <w:szCs w:val="24"/>
        </w:rPr>
        <w:t>Обучающийся</w:t>
      </w:r>
      <w:r w:rsidRPr="009E67AF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E67AF">
        <w:rPr>
          <w:rFonts w:ascii="Times New Roman" w:hAnsi="Times New Roman"/>
          <w:sz w:val="24"/>
          <w:szCs w:val="24"/>
        </w:rPr>
        <w:t>____</w:t>
      </w:r>
    </w:p>
    <w:p w:rsidR="0061621C" w:rsidRPr="009E67AF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AF">
        <w:rPr>
          <w:rFonts w:ascii="Times New Roman" w:hAnsi="Times New Roman"/>
          <w:b/>
          <w:sz w:val="24"/>
          <w:szCs w:val="24"/>
        </w:rPr>
        <w:t>Группы</w:t>
      </w:r>
      <w:r w:rsidRPr="009E67AF">
        <w:rPr>
          <w:rFonts w:ascii="Times New Roman" w:hAnsi="Times New Roman"/>
          <w:sz w:val="24"/>
          <w:szCs w:val="24"/>
        </w:rPr>
        <w:t xml:space="preserve"> __</w:t>
      </w:r>
      <w:r w:rsidRPr="00AA4446">
        <w:rPr>
          <w:rFonts w:ascii="Times New Roman" w:hAnsi="Times New Roman"/>
          <w:sz w:val="24"/>
          <w:szCs w:val="24"/>
          <w:u w:val="single"/>
        </w:rPr>
        <w:t>271</w:t>
      </w:r>
      <w:r w:rsidRPr="009E67AF">
        <w:rPr>
          <w:rFonts w:ascii="Times New Roman" w:hAnsi="Times New Roman"/>
          <w:sz w:val="24"/>
          <w:szCs w:val="24"/>
        </w:rPr>
        <w:t xml:space="preserve">_____ </w:t>
      </w:r>
      <w:r w:rsidRPr="009E67AF">
        <w:rPr>
          <w:rFonts w:ascii="Times New Roman" w:hAnsi="Times New Roman"/>
          <w:b/>
          <w:sz w:val="24"/>
          <w:szCs w:val="24"/>
        </w:rPr>
        <w:t>специальности Лабораторная диагностика</w:t>
      </w:r>
      <w:r w:rsidRPr="009E67AF">
        <w:rPr>
          <w:rFonts w:ascii="Times New Roman" w:hAnsi="Times New Roman"/>
          <w:sz w:val="24"/>
          <w:szCs w:val="24"/>
        </w:rPr>
        <w:t xml:space="preserve">  </w:t>
      </w:r>
    </w:p>
    <w:p w:rsidR="0061621C" w:rsidRPr="009E67AF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AF">
        <w:rPr>
          <w:rFonts w:ascii="Times New Roman" w:hAnsi="Times New Roman"/>
          <w:b/>
          <w:sz w:val="24"/>
          <w:szCs w:val="24"/>
        </w:rPr>
        <w:t>Проходившего (шей) производственную практику с</w:t>
      </w:r>
      <w:r w:rsidRPr="009E67AF">
        <w:rPr>
          <w:rFonts w:ascii="Times New Roman" w:hAnsi="Times New Roman"/>
          <w:sz w:val="24"/>
          <w:szCs w:val="24"/>
        </w:rPr>
        <w:t xml:space="preserve"> ______ </w:t>
      </w:r>
      <w:r w:rsidRPr="009E67AF">
        <w:rPr>
          <w:rFonts w:ascii="Times New Roman" w:hAnsi="Times New Roman"/>
          <w:b/>
          <w:sz w:val="24"/>
          <w:szCs w:val="24"/>
        </w:rPr>
        <w:t>20</w:t>
      </w:r>
      <w:r w:rsidRPr="009E67AF">
        <w:rPr>
          <w:rFonts w:ascii="Times New Roman" w:hAnsi="Times New Roman"/>
          <w:sz w:val="24"/>
          <w:szCs w:val="24"/>
        </w:rPr>
        <w:t>___</w:t>
      </w:r>
      <w:r w:rsidRPr="009E67AF">
        <w:rPr>
          <w:rFonts w:ascii="Times New Roman" w:hAnsi="Times New Roman"/>
          <w:b/>
          <w:sz w:val="24"/>
          <w:szCs w:val="24"/>
        </w:rPr>
        <w:t xml:space="preserve">г. по </w:t>
      </w:r>
      <w:r w:rsidRPr="009E67AF">
        <w:rPr>
          <w:rFonts w:ascii="Times New Roman" w:hAnsi="Times New Roman"/>
          <w:sz w:val="24"/>
          <w:szCs w:val="24"/>
        </w:rPr>
        <w:t xml:space="preserve">____ </w:t>
      </w:r>
      <w:r w:rsidRPr="009E67AF">
        <w:rPr>
          <w:rFonts w:ascii="Times New Roman" w:hAnsi="Times New Roman"/>
          <w:b/>
          <w:sz w:val="24"/>
          <w:szCs w:val="24"/>
        </w:rPr>
        <w:t>20</w:t>
      </w:r>
      <w:r w:rsidRPr="009E67AF">
        <w:rPr>
          <w:rFonts w:ascii="Times New Roman" w:hAnsi="Times New Roman"/>
          <w:sz w:val="24"/>
          <w:szCs w:val="24"/>
        </w:rPr>
        <w:t>___</w:t>
      </w:r>
      <w:r w:rsidRPr="009E67AF">
        <w:rPr>
          <w:rFonts w:ascii="Times New Roman" w:hAnsi="Times New Roman"/>
          <w:b/>
          <w:sz w:val="24"/>
          <w:szCs w:val="24"/>
        </w:rPr>
        <w:t>г</w:t>
      </w:r>
      <w:r w:rsidRPr="009E67AF">
        <w:rPr>
          <w:rFonts w:ascii="Times New Roman" w:hAnsi="Times New Roman"/>
          <w:sz w:val="24"/>
          <w:szCs w:val="24"/>
        </w:rPr>
        <w:t>.</w:t>
      </w:r>
    </w:p>
    <w:p w:rsidR="0061621C" w:rsidRDefault="0061621C" w:rsidP="00616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b/>
          <w:sz w:val="24"/>
          <w:szCs w:val="24"/>
        </w:rPr>
        <w:t>на базе МО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9E67A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61621C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1621C" w:rsidRPr="009E67AF" w:rsidRDefault="0061621C" w:rsidP="0061621C">
      <w:pPr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7AF">
        <w:rPr>
          <w:rFonts w:ascii="Times New Roman" w:hAnsi="Times New Roman"/>
          <w:sz w:val="24"/>
          <w:szCs w:val="24"/>
        </w:rPr>
        <w:t>по ПМ 0</w:t>
      </w:r>
      <w:r>
        <w:rPr>
          <w:rFonts w:ascii="Times New Roman" w:hAnsi="Times New Roman"/>
          <w:sz w:val="24"/>
          <w:szCs w:val="24"/>
        </w:rPr>
        <w:t>6</w:t>
      </w:r>
      <w:r w:rsidRPr="009E67AF">
        <w:rPr>
          <w:rFonts w:ascii="Times New Roman" w:hAnsi="Times New Roman"/>
          <w:sz w:val="24"/>
          <w:szCs w:val="24"/>
        </w:rPr>
        <w:t xml:space="preserve">. Проведение лабораторных </w:t>
      </w:r>
      <w:r w:rsidRPr="00D52406">
        <w:rPr>
          <w:rFonts w:ascii="Times New Roman" w:hAnsi="Times New Roman"/>
          <w:sz w:val="24"/>
          <w:szCs w:val="24"/>
        </w:rPr>
        <w:t>санитарно-гигиенических</w:t>
      </w:r>
      <w:r w:rsidRPr="009E67AF">
        <w:rPr>
          <w:rFonts w:ascii="Times New Roman" w:hAnsi="Times New Roman"/>
          <w:sz w:val="24"/>
          <w:szCs w:val="24"/>
        </w:rPr>
        <w:t xml:space="preserve"> исследований</w:t>
      </w:r>
    </w:p>
    <w:p w:rsidR="0061621C" w:rsidRDefault="0061621C" w:rsidP="0061621C">
      <w:pPr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МДК 06.01 </w:t>
      </w:r>
      <w:r w:rsidRPr="009E67AF">
        <w:rPr>
          <w:rFonts w:ascii="Times New Roman" w:hAnsi="Times New Roman"/>
          <w:sz w:val="24"/>
          <w:szCs w:val="24"/>
        </w:rPr>
        <w:t xml:space="preserve">Теория и практика лабораторных </w:t>
      </w:r>
      <w:r w:rsidRPr="00D52406">
        <w:rPr>
          <w:rFonts w:ascii="Times New Roman" w:hAnsi="Times New Roman"/>
          <w:sz w:val="24"/>
          <w:szCs w:val="24"/>
        </w:rPr>
        <w:t>санитарно-гигиенических</w:t>
      </w:r>
      <w:r w:rsidRPr="009E67AF">
        <w:rPr>
          <w:rFonts w:ascii="Times New Roman" w:hAnsi="Times New Roman"/>
          <w:sz w:val="24"/>
          <w:szCs w:val="24"/>
        </w:rPr>
        <w:t xml:space="preserve"> исследований</w:t>
      </w:r>
    </w:p>
    <w:p w:rsidR="0061621C" w:rsidRDefault="0061621C" w:rsidP="0061621C">
      <w:pPr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7AF">
        <w:rPr>
          <w:rFonts w:ascii="Times New Roman" w:hAnsi="Times New Roman"/>
          <w:sz w:val="24"/>
          <w:szCs w:val="24"/>
        </w:rPr>
        <w:t>ПП 0</w:t>
      </w:r>
      <w:r>
        <w:rPr>
          <w:rFonts w:ascii="Times New Roman" w:hAnsi="Times New Roman"/>
          <w:sz w:val="24"/>
          <w:szCs w:val="24"/>
        </w:rPr>
        <w:t>6</w:t>
      </w:r>
      <w:r w:rsidRPr="009E67AF">
        <w:rPr>
          <w:rFonts w:ascii="Times New Roman" w:hAnsi="Times New Roman"/>
          <w:sz w:val="24"/>
          <w:szCs w:val="24"/>
        </w:rPr>
        <w:t xml:space="preserve">.01. Теория и практика лабораторных </w:t>
      </w:r>
      <w:r w:rsidRPr="00D52406">
        <w:rPr>
          <w:rFonts w:ascii="Times New Roman" w:hAnsi="Times New Roman"/>
          <w:sz w:val="24"/>
          <w:szCs w:val="24"/>
        </w:rPr>
        <w:t>санитарно-гигиенических</w:t>
      </w:r>
      <w:r w:rsidRPr="009E67AF">
        <w:rPr>
          <w:rFonts w:ascii="Times New Roman" w:hAnsi="Times New Roman"/>
          <w:sz w:val="24"/>
          <w:szCs w:val="24"/>
        </w:rPr>
        <w:t xml:space="preserve"> исследований</w:t>
      </w:r>
    </w:p>
    <w:p w:rsidR="0061621C" w:rsidRDefault="0061621C" w:rsidP="0061621C">
      <w:pPr>
        <w:tabs>
          <w:tab w:val="num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621C" w:rsidRPr="009E67AF" w:rsidRDefault="0061621C" w:rsidP="0061621C">
      <w:pPr>
        <w:tabs>
          <w:tab w:val="num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67A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зарекомендовал(а) себя:</w:t>
      </w:r>
    </w:p>
    <w:p w:rsidR="0061621C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(проявление интереса к специальности, регулярность ведения дневника, индивидуальные особенности морально-волевые качества, честность, инициатива, уравновешенность, выдержка, отношение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пациентами и др.) _________________________________________</w:t>
      </w:r>
    </w:p>
    <w:p w:rsidR="0061621C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621C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621C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21C" w:rsidRPr="005C2BC4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7AF">
        <w:rPr>
          <w:rFonts w:ascii="Times New Roman" w:hAnsi="Times New Roman"/>
          <w:b/>
          <w:sz w:val="24"/>
          <w:szCs w:val="24"/>
        </w:rPr>
        <w:t>Теоретическая подготовка</w:t>
      </w:r>
      <w:r w:rsidRPr="005C2BC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BC4">
        <w:rPr>
          <w:rFonts w:ascii="Times New Roman" w:hAnsi="Times New Roman"/>
          <w:b/>
          <w:sz w:val="24"/>
          <w:szCs w:val="24"/>
        </w:rPr>
        <w:t>умение применять теорию на практике:</w:t>
      </w:r>
    </w:p>
    <w:p w:rsidR="0061621C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достаточная / не достаточная</w:t>
      </w:r>
    </w:p>
    <w:p w:rsidR="0061621C" w:rsidRPr="005C2BC4" w:rsidRDefault="0061621C" w:rsidP="0061621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C2BC4">
        <w:rPr>
          <w:rFonts w:ascii="Times New Roman" w:hAnsi="Times New Roman"/>
          <w:sz w:val="18"/>
          <w:szCs w:val="18"/>
        </w:rPr>
        <w:t xml:space="preserve"> (нужное подчеркнуть)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Производственная дисциплина и внешний вид: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- соблюда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 /  не соблюдал(а)</w:t>
      </w:r>
    </w:p>
    <w:p w:rsidR="0061621C" w:rsidRPr="005C2BC4" w:rsidRDefault="0061621C" w:rsidP="0061621C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C2BC4">
        <w:rPr>
          <w:rFonts w:ascii="Times New Roman" w:hAnsi="Times New Roman"/>
          <w:sz w:val="18"/>
          <w:szCs w:val="18"/>
        </w:rPr>
        <w:t>(нужное подчеркнуть)</w:t>
      </w:r>
    </w:p>
    <w:p w:rsidR="0061621C" w:rsidRPr="005C2BC4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Выполнение видов работ, предусмотренных программой практике</w:t>
      </w:r>
      <w:r>
        <w:rPr>
          <w:rFonts w:ascii="Times New Roman" w:hAnsi="Times New Roman"/>
          <w:b/>
          <w:sz w:val="24"/>
          <w:szCs w:val="24"/>
        </w:rPr>
        <w:t xml:space="preserve">:        </w:t>
      </w:r>
      <w:r>
        <w:rPr>
          <w:rFonts w:ascii="Times New Roman" w:hAnsi="Times New Roman"/>
          <w:sz w:val="24"/>
          <w:szCs w:val="24"/>
        </w:rPr>
        <w:t>- да / нет</w:t>
      </w:r>
    </w:p>
    <w:p w:rsidR="0061621C" w:rsidRDefault="0061621C" w:rsidP="0061621C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5C2BC4">
        <w:rPr>
          <w:rFonts w:ascii="Times New Roman" w:hAnsi="Times New Roman"/>
          <w:sz w:val="18"/>
          <w:szCs w:val="18"/>
        </w:rPr>
        <w:t>(нужное подчеркнуть)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Освоил</w:t>
      </w:r>
      <w:r>
        <w:rPr>
          <w:rFonts w:ascii="Times New Roman" w:hAnsi="Times New Roman"/>
          <w:b/>
          <w:sz w:val="24"/>
          <w:szCs w:val="24"/>
        </w:rPr>
        <w:t xml:space="preserve"> (а) профессиональные компетенции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621C" w:rsidRPr="005C2BC4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 xml:space="preserve">Выводы, рекомендации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C4">
        <w:rPr>
          <w:rFonts w:ascii="Times New Roman" w:hAnsi="Times New Roman"/>
          <w:b/>
          <w:sz w:val="24"/>
          <w:szCs w:val="24"/>
        </w:rPr>
        <w:t>Практику прошел (прошла) с оценкой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61621C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1621C" w:rsidRPr="006A4AA7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5C2BC4">
        <w:rPr>
          <w:rFonts w:ascii="Times New Roman" w:hAnsi="Times New Roman"/>
          <w:b/>
          <w:sz w:val="24"/>
          <w:szCs w:val="24"/>
        </w:rPr>
        <w:t>М.П</w:t>
      </w:r>
      <w:r w:rsidRPr="006A4AA7">
        <w:rPr>
          <w:rFonts w:ascii="Times New Roman" w:hAnsi="Times New Roman"/>
          <w:b/>
        </w:rPr>
        <w:t xml:space="preserve">.                                     Общий руководитель практики от МО </w:t>
      </w:r>
      <w:r w:rsidRPr="006A4AA7">
        <w:rPr>
          <w:rFonts w:ascii="Times New Roman" w:hAnsi="Times New Roman"/>
        </w:rPr>
        <w:t>__________________</w:t>
      </w:r>
    </w:p>
    <w:p w:rsidR="0061621C" w:rsidRPr="006A4AA7" w:rsidRDefault="0061621C" w:rsidP="006162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A4AA7">
        <w:rPr>
          <w:rFonts w:ascii="Times New Roman" w:hAnsi="Times New Roman"/>
          <w:b/>
        </w:rPr>
        <w:t>МО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1621C" w:rsidRPr="006A4AA7" w:rsidTr="003D6484">
        <w:tc>
          <w:tcPr>
            <w:tcW w:w="4928" w:type="dxa"/>
          </w:tcPr>
          <w:p w:rsidR="0061621C" w:rsidRPr="006A4AA7" w:rsidRDefault="0061621C" w:rsidP="003D648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Оценки:</w:t>
            </w:r>
          </w:p>
          <w:p w:rsidR="0061621C" w:rsidRPr="006A4AA7" w:rsidRDefault="0061621C" w:rsidP="003D648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1. Практическая работа в ходе ПП _________</w:t>
            </w:r>
          </w:p>
          <w:p w:rsidR="0061621C" w:rsidRPr="006A4AA7" w:rsidRDefault="0061621C" w:rsidP="003D648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2. Документация (ведение дневника, истории болезни, карты и др. _____________________</w:t>
            </w:r>
          </w:p>
          <w:p w:rsidR="0061621C" w:rsidRPr="006A4AA7" w:rsidRDefault="0061621C" w:rsidP="003D648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 xml:space="preserve">3. Аттестация (дифференцированный зачет) </w:t>
            </w:r>
          </w:p>
          <w:p w:rsidR="0061621C" w:rsidRPr="006A4AA7" w:rsidRDefault="0061621C" w:rsidP="003D648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4786" w:type="dxa"/>
          </w:tcPr>
          <w:p w:rsidR="0061621C" w:rsidRPr="006A4AA7" w:rsidRDefault="0061621C" w:rsidP="003D648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61621C" w:rsidRPr="006A4AA7" w:rsidRDefault="0061621C" w:rsidP="003D648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Ф.И.О. _______________________________</w:t>
            </w:r>
          </w:p>
          <w:p w:rsidR="0061621C" w:rsidRPr="006A4AA7" w:rsidRDefault="0061621C" w:rsidP="003D648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>______________________________________</w:t>
            </w:r>
          </w:p>
          <w:p w:rsidR="0061621C" w:rsidRPr="006A4AA7" w:rsidRDefault="0061621C" w:rsidP="003D648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6A4AA7">
              <w:rPr>
                <w:rFonts w:ascii="Times New Roman" w:hAnsi="Times New Roman"/>
              </w:rPr>
              <w:t xml:space="preserve">______________________________________                                                   </w:t>
            </w:r>
          </w:p>
        </w:tc>
      </w:tr>
    </w:tbl>
    <w:p w:rsidR="0061621C" w:rsidRPr="003D6484" w:rsidRDefault="0061621C" w:rsidP="0061621C">
      <w:pPr>
        <w:pStyle w:val="ad"/>
        <w:jc w:val="both"/>
        <w:rPr>
          <w:rFonts w:ascii="Times New Roman" w:hAnsi="Times New Roman" w:cs="Times New Roman"/>
        </w:rPr>
      </w:pPr>
      <w:r w:rsidRPr="003D6484">
        <w:rPr>
          <w:rFonts w:ascii="Times New Roman" w:hAnsi="Times New Roman" w:cs="Times New Roman"/>
        </w:rPr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3D6484">
        <w:rPr>
          <w:rFonts w:ascii="Times New Roman" w:hAnsi="Times New Roman" w:cs="Times New Roman"/>
          <w:b/>
        </w:rPr>
        <w:t xml:space="preserve">ПМ.06 Проведение </w:t>
      </w:r>
      <w:r w:rsidRPr="003D6484">
        <w:rPr>
          <w:rFonts w:ascii="Times New Roman" w:hAnsi="Times New Roman"/>
          <w:b/>
        </w:rPr>
        <w:t>лабораторных общеклинических исследований</w:t>
      </w:r>
      <w:r w:rsidRPr="003D6484">
        <w:rPr>
          <w:rFonts w:ascii="Times New Roman" w:hAnsi="Times New Roman" w:cs="Times New Roman"/>
        </w:rPr>
        <w:t xml:space="preserve"> является приобретение практического опыта при овладении </w:t>
      </w:r>
      <w:r w:rsidRPr="003D6484">
        <w:rPr>
          <w:rFonts w:ascii="Times New Roman" w:hAnsi="Times New Roman" w:cs="Times New Roman"/>
        </w:rPr>
        <w:lastRenderedPageBreak/>
        <w:t xml:space="preserve">видом профессиональной деятельности </w:t>
      </w:r>
      <w:r w:rsidRPr="003D6484">
        <w:rPr>
          <w:rFonts w:ascii="Times New Roman" w:hAnsi="Times New Roman" w:cs="Times New Roman"/>
          <w:b/>
        </w:rPr>
        <w:t xml:space="preserve">Проведение </w:t>
      </w:r>
      <w:r w:rsidRPr="003D6484">
        <w:rPr>
          <w:rFonts w:ascii="Times New Roman" w:hAnsi="Times New Roman"/>
          <w:b/>
        </w:rPr>
        <w:t>лабораторных общеклинических исследований</w:t>
      </w:r>
      <w:r w:rsidRPr="003D6484">
        <w:rPr>
          <w:rFonts w:ascii="Times New Roman" w:hAnsi="Times New Roman" w:cs="Times New Roman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19"/>
        <w:gridCol w:w="5922"/>
        <w:gridCol w:w="2066"/>
      </w:tblGrid>
      <w:tr w:rsidR="0061621C" w:rsidRPr="003D6484" w:rsidTr="003D6484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3D648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3D6484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1621C" w:rsidRPr="003D6484" w:rsidTr="003D6484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1621C" w:rsidRPr="003D6484" w:rsidRDefault="0061621C" w:rsidP="003D648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ПК 6.1.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Готовить рабочее место для проведения лабораторных санитарно-гигиенических исследований.</w:t>
            </w:r>
          </w:p>
        </w:tc>
      </w:tr>
      <w:tr w:rsidR="0061621C" w:rsidRPr="003D6484" w:rsidTr="003D6484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ПК 6.2.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61621C" w:rsidRPr="003D6484" w:rsidRDefault="0061621C" w:rsidP="003D6484">
            <w:pPr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Проводить отбор проб объектов внешней среды и продуктов питания.</w:t>
            </w:r>
          </w:p>
        </w:tc>
      </w:tr>
      <w:tr w:rsidR="0061621C" w:rsidRPr="003D6484" w:rsidTr="003D6484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ПК 6.3.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61621C" w:rsidRPr="003D6484" w:rsidRDefault="0061621C" w:rsidP="003D6484">
            <w:pPr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Проводить лабораторные санитарно-гигиенические исследования.</w:t>
            </w:r>
          </w:p>
        </w:tc>
      </w:tr>
      <w:tr w:rsidR="0061621C" w:rsidRPr="003D6484" w:rsidTr="003D6484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ПК 6.4.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61621C" w:rsidRPr="003D6484" w:rsidRDefault="0061621C" w:rsidP="003D6484">
            <w:pPr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Регистрировать полученные результаты.</w:t>
            </w:r>
          </w:p>
        </w:tc>
      </w:tr>
      <w:tr w:rsidR="0061621C" w:rsidRPr="003D6484" w:rsidTr="003D6484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ПК 6.5.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61621C" w:rsidRPr="003D6484" w:rsidRDefault="0061621C" w:rsidP="003D6484">
            <w:pPr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</w:tr>
      <w:tr w:rsidR="0061621C" w:rsidRPr="003D6484" w:rsidTr="003D6484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D6484">
              <w:rPr>
                <w:rFonts w:ascii="Times New Roman" w:hAnsi="Times New Roman" w:cs="Times New Roman"/>
                <w:b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D6484">
              <w:rPr>
                <w:rFonts w:ascii="Times New Roman" w:hAnsi="Times New Roman" w:cs="Times New Roman"/>
                <w:b/>
              </w:rPr>
              <w:t>*(0,1,2)</w:t>
            </w: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  <w:color w:val="000000"/>
              </w:rPr>
              <w:t xml:space="preserve">Оказывать первую медицинскую помощь при неотложных </w:t>
            </w:r>
            <w:r w:rsidRPr="003D6484">
              <w:rPr>
                <w:rFonts w:ascii="Times New Roman" w:hAnsi="Times New Roman"/>
                <w:color w:val="000000"/>
                <w:spacing w:val="-3"/>
              </w:rPr>
              <w:t>состояниях.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21C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D6484"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1621C" w:rsidRPr="003D6484" w:rsidRDefault="0061621C" w:rsidP="003D6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  <w:color w:val="000000"/>
              </w:rPr>
              <w:t xml:space="preserve">Организовывать рабочее место с соблюдением требований охраны </w:t>
            </w:r>
            <w:r w:rsidRPr="003D6484">
              <w:rPr>
                <w:rFonts w:ascii="Times New Roman" w:hAnsi="Times New Roman"/>
                <w:color w:val="000000"/>
                <w:spacing w:val="4"/>
              </w:rPr>
              <w:t xml:space="preserve">труда, производственной санитарии, инфекционной и противопожарной </w:t>
            </w:r>
            <w:r w:rsidRPr="003D6484">
              <w:rPr>
                <w:rFonts w:ascii="Times New Roman" w:hAnsi="Times New Roman"/>
                <w:color w:val="000000"/>
                <w:spacing w:val="-2"/>
              </w:rPr>
              <w:t>безопасности.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1621C" w:rsidRPr="003D6484" w:rsidRDefault="0061621C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484" w:rsidRPr="003D6484" w:rsidTr="003D6484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3D6484" w:rsidRPr="003D6484" w:rsidRDefault="003D6484" w:rsidP="003D648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</w:rPr>
              <w:t>ОК 14.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3D6484" w:rsidRPr="003D6484" w:rsidRDefault="003D6484" w:rsidP="003D64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D6484">
              <w:rPr>
                <w:rFonts w:ascii="Times New Roman" w:hAnsi="Times New Roman"/>
                <w:color w:val="000000"/>
                <w:spacing w:val="1"/>
              </w:rPr>
              <w:t xml:space="preserve">Вести здоровый образ жизни, заниматься физической культурой и </w:t>
            </w:r>
            <w:r w:rsidRPr="003D6484">
              <w:rPr>
                <w:rFonts w:ascii="Times New Roman" w:hAnsi="Times New Roman"/>
                <w:color w:val="000000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3D6484" w:rsidRPr="003D6484" w:rsidRDefault="003D6484" w:rsidP="003D6484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21C" w:rsidRPr="00F3779B" w:rsidRDefault="0061621C" w:rsidP="0061621C">
      <w:pPr>
        <w:pStyle w:val="ad"/>
        <w:rPr>
          <w:rFonts w:ascii="Times New Roman" w:hAnsi="Times New Roman" w:cs="Times New Roman"/>
          <w:b/>
          <w:i/>
        </w:rPr>
        <w:sectPr w:rsidR="0061621C" w:rsidRPr="00F3779B" w:rsidSect="003D6484">
          <w:footerReference w:type="default" r:id="rId20"/>
          <w:pgSz w:w="11906" w:h="16838"/>
          <w:pgMar w:top="1134" w:right="1133" w:bottom="1134" w:left="1418" w:header="709" w:footer="709" w:gutter="0"/>
          <w:cols w:space="720"/>
        </w:sectPr>
      </w:pPr>
      <w:r w:rsidRPr="00F3779B">
        <w:rPr>
          <w:rFonts w:ascii="Times New Roman" w:hAnsi="Times New Roman" w:cs="Times New Roman"/>
          <w:b/>
          <w:i/>
        </w:rPr>
        <w:sym w:font="Symbol" w:char="F02A"/>
      </w:r>
      <w:r w:rsidRPr="00F3779B">
        <w:rPr>
          <w:rFonts w:ascii="Times New Roman" w:hAnsi="Times New Roman" w:cs="Times New Roman"/>
          <w:b/>
          <w:i/>
        </w:rPr>
        <w:t>0 -  не освоена,  1 – частично освоена, 2 – освоена полностью</w:t>
      </w:r>
    </w:p>
    <w:p w:rsidR="002A1616" w:rsidRPr="008501E1" w:rsidRDefault="002A1616" w:rsidP="002A1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ГБПОУ СК </w:t>
      </w:r>
      <w:r w:rsidRPr="008501E1">
        <w:rPr>
          <w:rFonts w:ascii="Times New Roman" w:hAnsi="Times New Roman"/>
          <w:b/>
          <w:sz w:val="24"/>
          <w:szCs w:val="24"/>
        </w:rPr>
        <w:t>«Ставропольский базовый медицинский колледж»</w:t>
      </w:r>
    </w:p>
    <w:p w:rsidR="00B831A4" w:rsidRPr="00765C01" w:rsidRDefault="00B831A4" w:rsidP="00B831A4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АТТЕСТАЦИОННЫЙ </w:t>
      </w:r>
      <w:r w:rsidRPr="00765C01">
        <w:rPr>
          <w:b/>
          <w:bCs/>
          <w:sz w:val="28"/>
          <w:szCs w:val="28"/>
        </w:rPr>
        <w:t>ЛИСТ</w:t>
      </w:r>
    </w:p>
    <w:p w:rsidR="002A1616" w:rsidRPr="00DA7785" w:rsidRDefault="002A1616" w:rsidP="002A1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85">
        <w:rPr>
          <w:rFonts w:ascii="Times New Roman" w:hAnsi="Times New Roman"/>
          <w:sz w:val="24"/>
          <w:szCs w:val="24"/>
        </w:rPr>
        <w:t xml:space="preserve">Ф.И.О. обучающегося 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Pr="00DA7785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A7785">
        <w:rPr>
          <w:rFonts w:ascii="Times New Roman" w:hAnsi="Times New Roman"/>
          <w:sz w:val="24"/>
          <w:szCs w:val="24"/>
        </w:rPr>
        <w:t>______________</w:t>
      </w:r>
    </w:p>
    <w:p w:rsidR="002A1616" w:rsidRPr="00DA7785" w:rsidRDefault="002A1616" w:rsidP="002A1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85">
        <w:rPr>
          <w:rFonts w:ascii="Times New Roman" w:hAnsi="Times New Roman"/>
          <w:sz w:val="24"/>
          <w:szCs w:val="24"/>
        </w:rPr>
        <w:t xml:space="preserve">Специальность </w:t>
      </w:r>
      <w:r w:rsidRPr="008C1923">
        <w:rPr>
          <w:rFonts w:ascii="Times New Roman" w:hAnsi="Times New Roman"/>
          <w:sz w:val="24"/>
          <w:szCs w:val="24"/>
        </w:rPr>
        <w:t>Лабораторная диагностика</w:t>
      </w:r>
      <w:r w:rsidRPr="00DA7785">
        <w:rPr>
          <w:rFonts w:ascii="Times New Roman" w:hAnsi="Times New Roman"/>
          <w:sz w:val="24"/>
          <w:szCs w:val="24"/>
        </w:rPr>
        <w:t xml:space="preserve">      Курс 2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A7785">
        <w:rPr>
          <w:rFonts w:ascii="Times New Roman" w:hAnsi="Times New Roman"/>
          <w:sz w:val="24"/>
          <w:szCs w:val="24"/>
        </w:rPr>
        <w:t xml:space="preserve"> Группа </w:t>
      </w:r>
    </w:p>
    <w:p w:rsidR="00B831A4" w:rsidRPr="002A1616" w:rsidRDefault="00B831A4" w:rsidP="00B831A4">
      <w:pPr>
        <w:pStyle w:val="1"/>
        <w:ind w:firstLine="0"/>
      </w:pPr>
      <w:r w:rsidRPr="002A1616">
        <w:t>ПМ.0</w:t>
      </w:r>
      <w:r w:rsidR="00B47E7F" w:rsidRPr="002A1616">
        <w:t>6</w:t>
      </w:r>
      <w:r w:rsidRPr="002A1616">
        <w:t xml:space="preserve"> Проведение лабораторных </w:t>
      </w:r>
      <w:r w:rsidR="00B47E7F" w:rsidRPr="002A1616">
        <w:t>санитарно-гигиенических</w:t>
      </w:r>
      <w:r w:rsidRPr="002A1616">
        <w:t xml:space="preserve"> исследований </w:t>
      </w:r>
    </w:p>
    <w:p w:rsidR="00B831A4" w:rsidRPr="002A1616" w:rsidRDefault="00B831A4" w:rsidP="00B831A4">
      <w:pPr>
        <w:snapToGri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A1616">
        <w:rPr>
          <w:rFonts w:ascii="Times New Roman" w:hAnsi="Times New Roman"/>
          <w:bCs/>
          <w:sz w:val="24"/>
          <w:szCs w:val="24"/>
        </w:rPr>
        <w:t>МДК</w:t>
      </w:r>
      <w:r w:rsidR="006C1E69" w:rsidRPr="002A1616">
        <w:rPr>
          <w:rFonts w:ascii="Times New Roman" w:hAnsi="Times New Roman"/>
          <w:bCs/>
          <w:sz w:val="24"/>
          <w:szCs w:val="24"/>
        </w:rPr>
        <w:t>.</w:t>
      </w:r>
      <w:r w:rsidRPr="002A1616">
        <w:rPr>
          <w:rFonts w:ascii="Times New Roman" w:hAnsi="Times New Roman"/>
          <w:bCs/>
          <w:sz w:val="24"/>
          <w:szCs w:val="24"/>
        </w:rPr>
        <w:t>0</w:t>
      </w:r>
      <w:r w:rsidR="00B47E7F" w:rsidRPr="002A1616">
        <w:rPr>
          <w:rFonts w:ascii="Times New Roman" w:hAnsi="Times New Roman"/>
          <w:bCs/>
          <w:sz w:val="24"/>
          <w:szCs w:val="24"/>
        </w:rPr>
        <w:t>6</w:t>
      </w:r>
      <w:r w:rsidRPr="002A1616">
        <w:rPr>
          <w:rFonts w:ascii="Times New Roman" w:hAnsi="Times New Roman"/>
          <w:bCs/>
          <w:sz w:val="24"/>
          <w:szCs w:val="24"/>
        </w:rPr>
        <w:t xml:space="preserve">.01 Теория и практика лабораторных </w:t>
      </w:r>
      <w:r w:rsidR="00B47E7F" w:rsidRPr="002A1616">
        <w:rPr>
          <w:rFonts w:ascii="Times New Roman" w:hAnsi="Times New Roman"/>
          <w:sz w:val="24"/>
          <w:szCs w:val="24"/>
        </w:rPr>
        <w:t>санитарно-гигиенических</w:t>
      </w:r>
      <w:r w:rsidRPr="002A1616">
        <w:rPr>
          <w:rFonts w:ascii="Times New Roman" w:hAnsi="Times New Roman"/>
          <w:bCs/>
          <w:sz w:val="24"/>
          <w:szCs w:val="24"/>
        </w:rPr>
        <w:t xml:space="preserve"> исследований</w:t>
      </w:r>
      <w:r w:rsidRPr="002A1616">
        <w:rPr>
          <w:rFonts w:ascii="Times New Roman" w:hAnsi="Times New Roman"/>
          <w:color w:val="FF0000"/>
          <w:sz w:val="24"/>
          <w:szCs w:val="24"/>
        </w:rPr>
        <w:t>.</w:t>
      </w:r>
    </w:p>
    <w:p w:rsidR="00B831A4" w:rsidRPr="002A1616" w:rsidRDefault="00B831A4" w:rsidP="00B83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616">
        <w:rPr>
          <w:rFonts w:ascii="Times New Roman" w:hAnsi="Times New Roman"/>
          <w:bCs/>
          <w:sz w:val="24"/>
          <w:szCs w:val="24"/>
        </w:rPr>
        <w:t>ПП</w:t>
      </w:r>
      <w:r w:rsidR="006C1E69" w:rsidRPr="002A1616">
        <w:rPr>
          <w:rFonts w:ascii="Times New Roman" w:hAnsi="Times New Roman"/>
          <w:bCs/>
          <w:sz w:val="24"/>
          <w:szCs w:val="24"/>
        </w:rPr>
        <w:t>.</w:t>
      </w:r>
      <w:r w:rsidRPr="002A1616">
        <w:rPr>
          <w:rFonts w:ascii="Times New Roman" w:hAnsi="Times New Roman"/>
          <w:bCs/>
          <w:sz w:val="24"/>
          <w:szCs w:val="24"/>
        </w:rPr>
        <w:t>0</w:t>
      </w:r>
      <w:r w:rsidR="00B47E7F" w:rsidRPr="002A1616">
        <w:rPr>
          <w:rFonts w:ascii="Times New Roman" w:hAnsi="Times New Roman"/>
          <w:bCs/>
          <w:sz w:val="24"/>
          <w:szCs w:val="24"/>
        </w:rPr>
        <w:t>6</w:t>
      </w:r>
      <w:r w:rsidRPr="002A1616">
        <w:rPr>
          <w:rFonts w:ascii="Times New Roman" w:hAnsi="Times New Roman"/>
          <w:bCs/>
          <w:sz w:val="24"/>
          <w:szCs w:val="24"/>
        </w:rPr>
        <w:t xml:space="preserve">.01 Теория и практика лабораторных </w:t>
      </w:r>
      <w:r w:rsidR="00B47E7F" w:rsidRPr="002A1616">
        <w:rPr>
          <w:rFonts w:ascii="Times New Roman" w:hAnsi="Times New Roman"/>
          <w:sz w:val="24"/>
          <w:szCs w:val="24"/>
        </w:rPr>
        <w:t>санитарно-гигиенических</w:t>
      </w:r>
      <w:r w:rsidRPr="002A1616">
        <w:rPr>
          <w:rFonts w:ascii="Times New Roman" w:hAnsi="Times New Roman"/>
          <w:bCs/>
          <w:sz w:val="24"/>
          <w:szCs w:val="24"/>
        </w:rPr>
        <w:t xml:space="preserve"> исследований</w:t>
      </w:r>
    </w:p>
    <w:p w:rsidR="00B831A4" w:rsidRPr="002A1616" w:rsidRDefault="00B831A4" w:rsidP="00B8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16">
        <w:rPr>
          <w:rFonts w:ascii="Times New Roman" w:hAnsi="Times New Roman"/>
          <w:sz w:val="24"/>
          <w:szCs w:val="24"/>
        </w:rPr>
        <w:t>Место прохождения практики _____________________________________________________</w:t>
      </w:r>
    </w:p>
    <w:p w:rsidR="00B831A4" w:rsidRPr="002A1616" w:rsidRDefault="00B831A4" w:rsidP="00B831A4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2A1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B831A4" w:rsidRPr="002A1616" w:rsidRDefault="00B831A4" w:rsidP="00B83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616">
        <w:rPr>
          <w:rFonts w:ascii="Times New Roman" w:hAnsi="Times New Roman"/>
          <w:sz w:val="24"/>
          <w:szCs w:val="24"/>
        </w:rPr>
        <w:t>Сроки проведения практики с___________ по___________ 201__г</w:t>
      </w:r>
    </w:p>
    <w:p w:rsidR="002A1616" w:rsidRDefault="002A1616" w:rsidP="002A1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7B">
        <w:rPr>
          <w:rFonts w:ascii="Times New Roman" w:hAnsi="Times New Roman"/>
          <w:b/>
          <w:sz w:val="24"/>
          <w:szCs w:val="24"/>
        </w:rPr>
        <w:t>По результатам производственной практики по профилю специальности овладел (а) видом профессиональной деятельности ПМ. 01</w:t>
      </w:r>
    </w:p>
    <w:p w:rsidR="002A1616" w:rsidRDefault="002A1616" w:rsidP="002A1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Профилактическая деятельность,</w:t>
      </w:r>
      <w:r w:rsidRPr="0099027B">
        <w:rPr>
          <w:rFonts w:ascii="Times New Roman" w:hAnsi="Times New Roman"/>
          <w:b/>
          <w:sz w:val="24"/>
          <w:szCs w:val="24"/>
        </w:rPr>
        <w:t xml:space="preserve"> в том числе профессиональными (ПК):</w:t>
      </w:r>
    </w:p>
    <w:p w:rsidR="002A1616" w:rsidRPr="00B13446" w:rsidRDefault="002A1616" w:rsidP="006162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 В – Высокий (4)    Д – Допустимый (3)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6237"/>
        <w:gridCol w:w="1134"/>
        <w:gridCol w:w="1275"/>
        <w:gridCol w:w="1844"/>
      </w:tblGrid>
      <w:tr w:rsidR="0061621C" w:rsidRPr="009D26D9" w:rsidTr="003D6484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61621C" w:rsidRPr="009D26D9" w:rsidTr="003D6484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61621C" w:rsidRPr="009D26D9" w:rsidTr="003D6484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Профилактическая деятельность</w:t>
            </w:r>
          </w:p>
        </w:tc>
      </w:tr>
      <w:tr w:rsidR="0061621C" w:rsidRPr="009D26D9" w:rsidTr="003D6484">
        <w:trPr>
          <w:trHeight w:val="22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590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590E">
              <w:rPr>
                <w:rFonts w:ascii="Times New Roman" w:hAnsi="Times New Roman"/>
                <w:sz w:val="24"/>
                <w:szCs w:val="24"/>
              </w:rPr>
              <w:t>1.Готовить рабочее место для проведения лабораторных санитарно-гигиенических исследований.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6162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21C" w:rsidRPr="00000195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61621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Подготовка лабораторной посуды и оборудования к проведению общего клинического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60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616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9D26D9">
              <w:rPr>
                <w:rFonts w:ascii="Times New Roman" w:hAnsi="Times New Roman"/>
                <w:sz w:val="24"/>
                <w:szCs w:val="24"/>
              </w:rPr>
              <w:t>товка реактивов к проведению общеклинического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12590E" w:rsidRDefault="0061621C" w:rsidP="003D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2590E">
              <w:rPr>
                <w:rFonts w:ascii="Times New Roman" w:hAnsi="Times New Roman"/>
                <w:sz w:val="24"/>
                <w:szCs w:val="24"/>
              </w:rPr>
              <w:t>ПК6.2.Проводить отбор проб объектов внешней среды и продуктов питания.</w:t>
            </w:r>
          </w:p>
          <w:p w:rsidR="0061621C" w:rsidRPr="009D26D9" w:rsidRDefault="0061621C" w:rsidP="003D6484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6162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физических свойств </w:t>
            </w:r>
            <w:r w:rsidRPr="009D26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мо</w:t>
            </w:r>
            <w:r w:rsidRPr="009D26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616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химических компонентов мочи тест- полосками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616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концентрационной способности почек по </w:t>
            </w:r>
            <w:proofErr w:type="spellStart"/>
            <w:r w:rsidRPr="009D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Зимницкому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белка в моче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количества глюкозы в моче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наличия крови в моче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9D26D9">
              <w:rPr>
                <w:rFonts w:ascii="Times New Roman" w:hAnsi="Times New Roman"/>
                <w:sz w:val="24"/>
                <w:szCs w:val="24"/>
              </w:rPr>
              <w:t>нативного</w:t>
            </w:r>
            <w:proofErr w:type="spellEnd"/>
            <w:r w:rsidRPr="009D26D9">
              <w:rPr>
                <w:rFonts w:ascii="Times New Roman" w:hAnsi="Times New Roman"/>
                <w:sz w:val="24"/>
                <w:szCs w:val="24"/>
              </w:rPr>
              <w:t xml:space="preserve"> препарата осад</w:t>
            </w:r>
            <w:r w:rsidRPr="009D26D9">
              <w:rPr>
                <w:rFonts w:ascii="Times New Roman" w:hAnsi="Times New Roman"/>
                <w:sz w:val="24"/>
                <w:szCs w:val="24"/>
              </w:rPr>
              <w:softHyphen/>
              <w:t xml:space="preserve">ка мочи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Исследование морфологии мочевого осадка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bCs/>
                <w:sz w:val="24"/>
                <w:szCs w:val="24"/>
              </w:rPr>
              <w:t>Работа на мочевом анализаторе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Подсчет количества форменных элементов методом Нечипоренко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25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Определение физических и химических свойств мокроты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Приготовление и окраска микропрепаратов мокроты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Микроскопия микропрепаратов мокроты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Определение физических и химических  свойств </w:t>
            </w:r>
            <w:proofErr w:type="spellStart"/>
            <w:r w:rsidRPr="009D26D9"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Микроскопическое исследование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9D26D9">
              <w:rPr>
                <w:rFonts w:ascii="Times New Roman" w:hAnsi="Times New Roman"/>
                <w:sz w:val="24"/>
                <w:szCs w:val="24"/>
              </w:rPr>
              <w:t>спермоанализаторах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Определение физи</w:t>
            </w:r>
            <w:r>
              <w:rPr>
                <w:rFonts w:ascii="Times New Roman" w:hAnsi="Times New Roman"/>
                <w:sz w:val="24"/>
                <w:szCs w:val="24"/>
              </w:rPr>
              <w:t>ко-химических</w:t>
            </w:r>
            <w:r w:rsidRPr="009D26D9">
              <w:rPr>
                <w:rFonts w:ascii="Times New Roman" w:hAnsi="Times New Roman"/>
                <w:sz w:val="24"/>
                <w:szCs w:val="24"/>
              </w:rPr>
              <w:t xml:space="preserve"> свойств ликвора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242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Микроскопическое исследование ликвора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242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Техника забора кожи, волос, ногтей, отделяемого из язвы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Приготовление препаратов для микроскопии из кожи, волос, ногтей, отделяемого язвы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6D9">
              <w:rPr>
                <w:rFonts w:ascii="Times New Roman" w:hAnsi="Times New Roman"/>
                <w:sz w:val="24"/>
                <w:szCs w:val="24"/>
              </w:rPr>
              <w:t>Копрограмма</w:t>
            </w:r>
            <w:proofErr w:type="spellEnd"/>
            <w:r w:rsidRPr="009D2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left" w:pos="242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Изучение клеточного состава отделяемого женских половых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61621C">
        <w:trPr>
          <w:trHeight w:val="5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61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90E">
              <w:rPr>
                <w:rFonts w:ascii="Times New Roman" w:hAnsi="Times New Roman"/>
                <w:sz w:val="24"/>
                <w:szCs w:val="24"/>
              </w:rPr>
              <w:t>ПК6.3.Проводить лабораторные санитарно-гигиенические исследования.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12590E" w:rsidRDefault="0061621C" w:rsidP="003D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90E">
              <w:rPr>
                <w:rFonts w:ascii="Times New Roman" w:hAnsi="Times New Roman"/>
                <w:sz w:val="24"/>
                <w:szCs w:val="24"/>
              </w:rPr>
              <w:t>ПК6.4.Регистрировать полученные результаты.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D9">
              <w:rPr>
                <w:rFonts w:ascii="Times New Roman" w:hAnsi="Times New Roman"/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343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35E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35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35EA">
              <w:rPr>
                <w:rFonts w:ascii="Times New Roman" w:hAnsi="Times New Roman"/>
                <w:sz w:val="24"/>
                <w:szCs w:val="24"/>
              </w:rPr>
              <w:t xml:space="preserve"> Проводить утилизацию отработанного материала, дезинфекцию лабораторной посуды.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486BBE" w:rsidRDefault="0061621C" w:rsidP="00616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BE">
              <w:rPr>
                <w:rFonts w:ascii="Times New Roman" w:hAnsi="Times New Roman"/>
                <w:sz w:val="24"/>
                <w:szCs w:val="24"/>
              </w:rPr>
              <w:t>Утилизация отработанного биоматериала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343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486BBE" w:rsidRDefault="0061621C" w:rsidP="00616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BE">
              <w:rPr>
                <w:rFonts w:ascii="Times New Roman" w:hAnsi="Times New Roman"/>
                <w:sz w:val="24"/>
                <w:szCs w:val="24"/>
              </w:rPr>
              <w:t>Мойка и дезинфекция отработанной лабораторной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21C" w:rsidRPr="009D26D9" w:rsidTr="003D6484">
        <w:trPr>
          <w:trHeight w:val="343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486BBE" w:rsidRDefault="0061621C" w:rsidP="00616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 лаборанта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1C" w:rsidRPr="009D26D9" w:rsidRDefault="0061621C" w:rsidP="003D6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1C" w:rsidRPr="009D26D9" w:rsidRDefault="0061621C" w:rsidP="003D648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621C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21C" w:rsidRDefault="0061621C" w:rsidP="00616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за производственную практику _____________________</w:t>
      </w:r>
    </w:p>
    <w:p w:rsidR="0061621C" w:rsidRPr="00DC5BD2" w:rsidRDefault="0061621C" w:rsidP="0061621C">
      <w:pPr>
        <w:spacing w:after="0" w:line="240" w:lineRule="auto"/>
        <w:rPr>
          <w:rFonts w:ascii="Times New Roman" w:hAnsi="Times New Roman"/>
        </w:rPr>
      </w:pPr>
      <w:r w:rsidRPr="00DC5BD2">
        <w:rPr>
          <w:rFonts w:ascii="Times New Roman" w:hAnsi="Times New Roman"/>
        </w:rPr>
        <w:t>М.П.</w:t>
      </w:r>
    </w:p>
    <w:p w:rsidR="0061621C" w:rsidRDefault="0061621C" w:rsidP="006162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61621C" w:rsidRDefault="0061621C" w:rsidP="006162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общего руководителя __________ / _____________________/</w:t>
      </w:r>
    </w:p>
    <w:p w:rsidR="0061621C" w:rsidRDefault="0061621C" w:rsidP="006162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м</w:t>
      </w:r>
      <w:r w:rsidRPr="009D26D9">
        <w:rPr>
          <w:rFonts w:ascii="Times New Roman" w:hAnsi="Times New Roman"/>
          <w:sz w:val="24"/>
          <w:szCs w:val="24"/>
        </w:rPr>
        <w:t>етодическ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D26D9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9D26D9">
        <w:rPr>
          <w:rFonts w:ascii="Times New Roman" w:hAnsi="Times New Roman"/>
          <w:sz w:val="24"/>
          <w:szCs w:val="24"/>
        </w:rPr>
        <w:t xml:space="preserve"> ________/_</w:t>
      </w:r>
      <w:r>
        <w:rPr>
          <w:rFonts w:ascii="Times New Roman" w:hAnsi="Times New Roman"/>
          <w:sz w:val="24"/>
          <w:szCs w:val="24"/>
        </w:rPr>
        <w:t>____</w:t>
      </w:r>
      <w:r w:rsidRPr="009D26D9">
        <w:rPr>
          <w:rFonts w:ascii="Times New Roman" w:hAnsi="Times New Roman"/>
          <w:sz w:val="24"/>
          <w:szCs w:val="24"/>
        </w:rPr>
        <w:t>____________/</w:t>
      </w:r>
    </w:p>
    <w:p w:rsidR="0061621C" w:rsidRDefault="0061621C" w:rsidP="0061621C">
      <w:pPr>
        <w:spacing w:after="0"/>
        <w:rPr>
          <w:rFonts w:ascii="Times New Roman" w:hAnsi="Times New Roman"/>
          <w:sz w:val="24"/>
          <w:szCs w:val="24"/>
        </w:rPr>
      </w:pPr>
    </w:p>
    <w:p w:rsidR="00B831A4" w:rsidRDefault="00B831A4" w:rsidP="00B83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31A4" w:rsidRDefault="00B831A4" w:rsidP="00B831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1A4" w:rsidRDefault="00B831A4" w:rsidP="00B831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1A4" w:rsidRDefault="00B831A4" w:rsidP="00B831A4">
      <w:pPr>
        <w:tabs>
          <w:tab w:val="left" w:pos="2325"/>
        </w:tabs>
        <w:rPr>
          <w:lang w:eastAsia="ru-RU"/>
        </w:rPr>
      </w:pPr>
    </w:p>
    <w:p w:rsidR="00B831A4" w:rsidRDefault="00B831A4" w:rsidP="00B831A4">
      <w:pPr>
        <w:rPr>
          <w:lang w:eastAsia="ru-RU"/>
        </w:rPr>
      </w:pPr>
    </w:p>
    <w:p w:rsidR="00C5539B" w:rsidRPr="00B831A4" w:rsidRDefault="00C5539B" w:rsidP="00B831A4">
      <w:pPr>
        <w:rPr>
          <w:lang w:eastAsia="ru-RU"/>
        </w:rPr>
        <w:sectPr w:rsidR="00C5539B" w:rsidRPr="00B831A4" w:rsidSect="00B831A4">
          <w:headerReference w:type="default" r:id="rId21"/>
          <w:footerReference w:type="default" r:id="rId22"/>
          <w:pgSz w:w="16838" w:h="11906" w:orient="landscape"/>
          <w:pgMar w:top="850" w:right="1134" w:bottom="1701" w:left="1134" w:header="708" w:footer="708" w:gutter="0"/>
          <w:pgNumType w:start="1"/>
          <w:cols w:space="720"/>
          <w:titlePg/>
          <w:docGrid w:linePitch="299"/>
        </w:sectPr>
      </w:pPr>
    </w:p>
    <w:p w:rsidR="00DB0CA7" w:rsidRDefault="00DB0CA7" w:rsidP="00DB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ЗАЧЕТНЫЕ МАНИПУЛЯЦИИ (ЗАДАНИЯ)</w:t>
      </w:r>
    </w:p>
    <w:p w:rsidR="00DB0CA7" w:rsidRDefault="00DB0CA7" w:rsidP="00DB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646"/>
      </w:tblGrid>
      <w:tr w:rsidR="00DB0CA7" w:rsidRPr="00BE14A7" w:rsidTr="003D6484">
        <w:trPr>
          <w:trHeight w:val="555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-142"/>
                <w:tab w:val="left" w:pos="426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DB0CA7" w:rsidRPr="00BE14A7" w:rsidRDefault="00DB0CA7" w:rsidP="003D64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Соблюдение правил по технике безопасности при работе с электрооборудованием</w:t>
            </w:r>
          </w:p>
        </w:tc>
      </w:tr>
      <w:tr w:rsidR="00DB0CA7" w:rsidRPr="00BE14A7" w:rsidTr="003D6484">
        <w:trPr>
          <w:trHeight w:val="439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DB0CA7" w:rsidRPr="00BE14A7" w:rsidRDefault="00DB0CA7" w:rsidP="003D64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Прием и регистрация материала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DB0CA7" w:rsidRPr="00BE14A7" w:rsidRDefault="00DB0CA7" w:rsidP="003D64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физико-химических свойств проб воздуха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Аспирационный метод исследования воздуха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атмосферного давления, температуры и влажности в атмосферном воздухе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токсических веществ в атмосферном воздухе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температурного режима в помещении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влажности в помещении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скорости движения воздуха в помещении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  естественной и искусственной освещённости помещений  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температуры запаха прозрачности воды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жесткости воды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температуры, запаха, вкуса и привкуса питьевой воды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прозрачности воды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жесткости в питьевой воде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Определение железа в питьевой воде 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сульфатов в питьевой воде</w:t>
            </w:r>
          </w:p>
        </w:tc>
      </w:tr>
      <w:tr w:rsidR="00DB0CA7" w:rsidRPr="00BE14A7" w:rsidTr="003D6484">
        <w:trPr>
          <w:trHeight w:val="297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активного хлора в хлорной извести</w:t>
            </w:r>
          </w:p>
        </w:tc>
      </w:tr>
      <w:tr w:rsidR="00DB0CA7" w:rsidRPr="00BE14A7" w:rsidTr="003D6484">
        <w:trPr>
          <w:trHeight w:val="27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количества остаточного хлора в воде</w:t>
            </w:r>
          </w:p>
        </w:tc>
      </w:tr>
      <w:tr w:rsidR="00DB0CA7" w:rsidRPr="00BE14A7" w:rsidTr="003D6484">
        <w:trPr>
          <w:trHeight w:val="278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E14A7">
              <w:rPr>
                <w:rFonts w:ascii="Times New Roman" w:hAnsi="Times New Roman"/>
                <w:sz w:val="24"/>
                <w:szCs w:val="24"/>
              </w:rPr>
              <w:t>хлорпотребности</w:t>
            </w:r>
            <w:proofErr w:type="spellEnd"/>
            <w:r w:rsidRPr="00BE14A7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DB0CA7" w:rsidRPr="00BE14A7" w:rsidTr="003D6484">
        <w:trPr>
          <w:trHeight w:val="25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хлоридов в воде</w:t>
            </w:r>
          </w:p>
        </w:tc>
      </w:tr>
      <w:tr w:rsidR="00DB0CA7" w:rsidRPr="00BE14A7" w:rsidTr="003D6484">
        <w:trPr>
          <w:trHeight w:val="264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Отбор проб почвы для физико-химического исследования</w:t>
            </w:r>
          </w:p>
        </w:tc>
      </w:tr>
      <w:tr w:rsidR="00DB0CA7" w:rsidRPr="00BE14A7" w:rsidTr="003D6484">
        <w:trPr>
          <w:trHeight w:val="367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Отбор проб почвы для бактериологического исследования</w:t>
            </w:r>
          </w:p>
        </w:tc>
      </w:tr>
      <w:tr w:rsidR="00DB0CA7" w:rsidRPr="00BE14A7" w:rsidTr="003D6484">
        <w:trPr>
          <w:trHeight w:val="310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Отбор проб почвы для гельминтологического исследования</w:t>
            </w:r>
          </w:p>
        </w:tc>
      </w:tr>
      <w:tr w:rsidR="00DB0CA7" w:rsidRPr="00BE14A7" w:rsidTr="003D6484">
        <w:trPr>
          <w:trHeight w:val="315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санитарного состояния почвы</w:t>
            </w:r>
          </w:p>
        </w:tc>
      </w:tr>
      <w:tr w:rsidR="00DB0CA7" w:rsidRPr="00BE14A7" w:rsidTr="003D6484">
        <w:trPr>
          <w:trHeight w:val="263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Приготовление водной вытяжки по Н.И.Хлебникову</w:t>
            </w:r>
          </w:p>
        </w:tc>
      </w:tr>
      <w:tr w:rsidR="00DB0CA7" w:rsidRPr="00BE14A7" w:rsidTr="003D6484">
        <w:trPr>
          <w:trHeight w:val="268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Качественная реакция на присутствие в почве экскрементов и мочи</w:t>
            </w:r>
          </w:p>
        </w:tc>
      </w:tr>
      <w:tr w:rsidR="00DB0CA7" w:rsidRPr="00BE14A7" w:rsidTr="003D6484">
        <w:trPr>
          <w:trHeight w:val="257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органолептических свойств молока и кисломолочных продуктов</w:t>
            </w:r>
          </w:p>
        </w:tc>
      </w:tr>
      <w:tr w:rsidR="00DB0CA7" w:rsidRPr="00BE14A7" w:rsidTr="003D6484">
        <w:trPr>
          <w:trHeight w:val="262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плотности молока и кисломолочных продуктов</w:t>
            </w:r>
          </w:p>
        </w:tc>
      </w:tr>
      <w:tr w:rsidR="00DB0CA7" w:rsidRPr="00BE14A7" w:rsidTr="003D6484">
        <w:trPr>
          <w:trHeight w:val="251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кислотности молока и кисломолочных продуктов</w:t>
            </w:r>
          </w:p>
        </w:tc>
      </w:tr>
      <w:tr w:rsidR="00DB0CA7" w:rsidRPr="00BE14A7" w:rsidTr="003D6484">
        <w:trPr>
          <w:trHeight w:val="256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реакции на присутствие соды в молоке и кисломолочных продуктов</w:t>
            </w:r>
          </w:p>
        </w:tc>
      </w:tr>
      <w:tr w:rsidR="00DB0CA7" w:rsidRPr="00BE14A7" w:rsidTr="003D6484">
        <w:trPr>
          <w:trHeight w:val="259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муки и хлеба</w:t>
            </w:r>
          </w:p>
        </w:tc>
      </w:tr>
      <w:tr w:rsidR="00DB0CA7" w:rsidRPr="00BE14A7" w:rsidTr="003D6484">
        <w:trPr>
          <w:trHeight w:val="250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сырой клейковины в муке</w:t>
            </w:r>
          </w:p>
        </w:tc>
      </w:tr>
      <w:tr w:rsidR="00DB0CA7" w:rsidRPr="00BE14A7" w:rsidTr="003D6484">
        <w:trPr>
          <w:trHeight w:val="239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BE14A7" w:rsidRDefault="00DB0CA7" w:rsidP="003D6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кислотности муки и хлеба </w:t>
            </w:r>
          </w:p>
        </w:tc>
      </w:tr>
      <w:tr w:rsidR="00DB0CA7" w:rsidRPr="00BE14A7" w:rsidTr="003D6484">
        <w:trPr>
          <w:trHeight w:val="230"/>
        </w:trPr>
        <w:tc>
          <w:tcPr>
            <w:tcW w:w="534" w:type="dxa"/>
          </w:tcPr>
          <w:p w:rsidR="00DB0CA7" w:rsidRPr="00BE14A7" w:rsidRDefault="00DB0CA7" w:rsidP="003D6484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0CA7" w:rsidRPr="00D52406" w:rsidRDefault="00DB0CA7" w:rsidP="003D6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пористости хлеба</w:t>
            </w:r>
          </w:p>
        </w:tc>
      </w:tr>
    </w:tbl>
    <w:p w:rsidR="00DB0CA7" w:rsidRDefault="00DB0CA7" w:rsidP="00DB0C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DB0CA7" w:rsidSect="0061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F9" w:rsidRDefault="00A173F9" w:rsidP="00F57769">
      <w:pPr>
        <w:spacing w:after="0" w:line="240" w:lineRule="auto"/>
      </w:pPr>
      <w:r>
        <w:separator/>
      </w:r>
    </w:p>
  </w:endnote>
  <w:endnote w:type="continuationSeparator" w:id="0">
    <w:p w:rsidR="00A173F9" w:rsidRDefault="00A173F9" w:rsidP="00F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4" w:rsidRDefault="00790C6E" w:rsidP="00556CE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64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484">
      <w:rPr>
        <w:rStyle w:val="a7"/>
        <w:noProof/>
      </w:rPr>
      <w:t>15</w:t>
    </w:r>
    <w:r>
      <w:rPr>
        <w:rStyle w:val="a7"/>
      </w:rPr>
      <w:fldChar w:fldCharType="end"/>
    </w:r>
  </w:p>
  <w:p w:rsidR="003D6484" w:rsidRDefault="003D6484" w:rsidP="00556C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9188"/>
      <w:docPartObj>
        <w:docPartGallery w:val="Page Numbers (Bottom of Page)"/>
        <w:docPartUnique/>
      </w:docPartObj>
    </w:sdtPr>
    <w:sdtContent>
      <w:p w:rsidR="003D6484" w:rsidRDefault="00790C6E">
        <w:pPr>
          <w:pStyle w:val="a8"/>
          <w:jc w:val="center"/>
        </w:pPr>
        <w:r>
          <w:fldChar w:fldCharType="begin"/>
        </w:r>
        <w:r w:rsidR="003D6484">
          <w:instrText xml:space="preserve"> PAGE   \* MERGEFORMAT </w:instrText>
        </w:r>
        <w:r>
          <w:fldChar w:fldCharType="separate"/>
        </w:r>
        <w:r w:rsidR="00BE5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484" w:rsidRDefault="003D6484" w:rsidP="00556CE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4" w:rsidRDefault="003D6484">
    <w:pPr>
      <w:pStyle w:val="a8"/>
      <w:jc w:val="right"/>
    </w:pPr>
  </w:p>
  <w:p w:rsidR="003D6484" w:rsidRDefault="003D648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4" w:rsidRPr="00765C01" w:rsidRDefault="003D6484">
    <w:pPr>
      <w:pStyle w:val="a8"/>
      <w:jc w:val="right"/>
      <w:rPr>
        <w:rFonts w:ascii="Times New Roman" w:hAnsi="Times New Roman"/>
        <w:sz w:val="24"/>
        <w:szCs w:val="24"/>
      </w:rPr>
    </w:pPr>
  </w:p>
  <w:p w:rsidR="003D6484" w:rsidRDefault="003D64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F9" w:rsidRDefault="00A173F9" w:rsidP="00F57769">
      <w:pPr>
        <w:spacing w:after="0" w:line="240" w:lineRule="auto"/>
      </w:pPr>
      <w:r>
        <w:separator/>
      </w:r>
    </w:p>
  </w:footnote>
  <w:footnote w:type="continuationSeparator" w:id="0">
    <w:p w:rsidR="00A173F9" w:rsidRDefault="00A173F9" w:rsidP="00F5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4" w:rsidRDefault="003D6484">
    <w:pPr>
      <w:pStyle w:val="aa"/>
      <w:jc w:val="center"/>
    </w:pPr>
  </w:p>
  <w:p w:rsidR="003D6484" w:rsidRDefault="003D64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B2059"/>
    <w:multiLevelType w:val="hybridMultilevel"/>
    <w:tmpl w:val="64D4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F10D6"/>
    <w:multiLevelType w:val="hybridMultilevel"/>
    <w:tmpl w:val="3CCC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A7E78"/>
    <w:multiLevelType w:val="hybridMultilevel"/>
    <w:tmpl w:val="3D369990"/>
    <w:lvl w:ilvl="0" w:tplc="17124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118CF"/>
    <w:multiLevelType w:val="hybridMultilevel"/>
    <w:tmpl w:val="D896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56425"/>
    <w:multiLevelType w:val="multilevel"/>
    <w:tmpl w:val="8AA8D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7AD29EA"/>
    <w:multiLevelType w:val="hybridMultilevel"/>
    <w:tmpl w:val="4D64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41A23"/>
    <w:multiLevelType w:val="hybridMultilevel"/>
    <w:tmpl w:val="2020E3EE"/>
    <w:lvl w:ilvl="0" w:tplc="BD90F40C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F21F0"/>
    <w:multiLevelType w:val="hybridMultilevel"/>
    <w:tmpl w:val="CE3442AC"/>
    <w:lvl w:ilvl="0" w:tplc="B45A6B1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9085B"/>
    <w:multiLevelType w:val="hybridMultilevel"/>
    <w:tmpl w:val="8B8615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B71D0"/>
    <w:multiLevelType w:val="multilevel"/>
    <w:tmpl w:val="F4867F7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1374CCC"/>
    <w:multiLevelType w:val="hybridMultilevel"/>
    <w:tmpl w:val="FA42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B38"/>
    <w:multiLevelType w:val="hybridMultilevel"/>
    <w:tmpl w:val="93FEF104"/>
    <w:lvl w:ilvl="0" w:tplc="BEEC1EC0">
      <w:start w:val="10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C27AFD"/>
    <w:multiLevelType w:val="hybridMultilevel"/>
    <w:tmpl w:val="430C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01F2F"/>
    <w:multiLevelType w:val="hybridMultilevel"/>
    <w:tmpl w:val="56080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54782"/>
    <w:multiLevelType w:val="hybridMultilevel"/>
    <w:tmpl w:val="23BA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F0360"/>
    <w:multiLevelType w:val="hybridMultilevel"/>
    <w:tmpl w:val="4D2A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4F22"/>
    <w:multiLevelType w:val="hybridMultilevel"/>
    <w:tmpl w:val="099E77AA"/>
    <w:lvl w:ilvl="0" w:tplc="1E0AE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30"/>
  </w:num>
  <w:num w:numId="5">
    <w:abstractNumId w:val="32"/>
  </w:num>
  <w:num w:numId="6">
    <w:abstractNumId w:val="14"/>
  </w:num>
  <w:num w:numId="7">
    <w:abstractNumId w:val="33"/>
  </w:num>
  <w:num w:numId="8">
    <w:abstractNumId w:val="27"/>
  </w:num>
  <w:num w:numId="9">
    <w:abstractNumId w:val="5"/>
  </w:num>
  <w:num w:numId="10">
    <w:abstractNumId w:val="6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</w:num>
  <w:num w:numId="15">
    <w:abstractNumId w:val="2"/>
  </w:num>
  <w:num w:numId="16">
    <w:abstractNumId w:val="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26"/>
  </w:num>
  <w:num w:numId="28">
    <w:abstractNumId w:val="11"/>
  </w:num>
  <w:num w:numId="29">
    <w:abstractNumId w:val="13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34"/>
  </w:num>
  <w:num w:numId="34">
    <w:abstractNumId w:val="24"/>
  </w:num>
  <w:num w:numId="35">
    <w:abstractNumId w:val="29"/>
  </w:num>
  <w:num w:numId="36">
    <w:abstractNumId w:val="3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C6802"/>
    <w:rsid w:val="00001176"/>
    <w:rsid w:val="00022E7E"/>
    <w:rsid w:val="00061D71"/>
    <w:rsid w:val="00071711"/>
    <w:rsid w:val="00075076"/>
    <w:rsid w:val="000751D8"/>
    <w:rsid w:val="00081FCD"/>
    <w:rsid w:val="00082145"/>
    <w:rsid w:val="00095DCB"/>
    <w:rsid w:val="000B6C20"/>
    <w:rsid w:val="000C2BA3"/>
    <w:rsid w:val="000E3789"/>
    <w:rsid w:val="000E3C3F"/>
    <w:rsid w:val="000E3E73"/>
    <w:rsid w:val="000E706F"/>
    <w:rsid w:val="000F7E8C"/>
    <w:rsid w:val="00113D3B"/>
    <w:rsid w:val="00122AB1"/>
    <w:rsid w:val="0012590E"/>
    <w:rsid w:val="00141CEE"/>
    <w:rsid w:val="00144ED2"/>
    <w:rsid w:val="00146FF4"/>
    <w:rsid w:val="0015411F"/>
    <w:rsid w:val="00157C83"/>
    <w:rsid w:val="00192805"/>
    <w:rsid w:val="001A04C7"/>
    <w:rsid w:val="001B5958"/>
    <w:rsid w:val="001B76AF"/>
    <w:rsid w:val="001C4141"/>
    <w:rsid w:val="001D03E1"/>
    <w:rsid w:val="001D1F73"/>
    <w:rsid w:val="001D5A63"/>
    <w:rsid w:val="001D5C69"/>
    <w:rsid w:val="001E157D"/>
    <w:rsid w:val="001E67A2"/>
    <w:rsid w:val="00203E57"/>
    <w:rsid w:val="0021514D"/>
    <w:rsid w:val="002378C6"/>
    <w:rsid w:val="00240BBB"/>
    <w:rsid w:val="00245023"/>
    <w:rsid w:val="002467A5"/>
    <w:rsid w:val="00252920"/>
    <w:rsid w:val="00257B5A"/>
    <w:rsid w:val="00286F12"/>
    <w:rsid w:val="00293786"/>
    <w:rsid w:val="002A1616"/>
    <w:rsid w:val="002A4B10"/>
    <w:rsid w:val="002C5107"/>
    <w:rsid w:val="002D070A"/>
    <w:rsid w:val="00321484"/>
    <w:rsid w:val="003242B7"/>
    <w:rsid w:val="003334FE"/>
    <w:rsid w:val="0034518C"/>
    <w:rsid w:val="00353F11"/>
    <w:rsid w:val="00362171"/>
    <w:rsid w:val="00373225"/>
    <w:rsid w:val="00381C7B"/>
    <w:rsid w:val="003856DB"/>
    <w:rsid w:val="00386437"/>
    <w:rsid w:val="00386E0E"/>
    <w:rsid w:val="00396510"/>
    <w:rsid w:val="00396B74"/>
    <w:rsid w:val="003C23C9"/>
    <w:rsid w:val="003D6484"/>
    <w:rsid w:val="00412BC4"/>
    <w:rsid w:val="004227BF"/>
    <w:rsid w:val="004376BF"/>
    <w:rsid w:val="00440710"/>
    <w:rsid w:val="0044224B"/>
    <w:rsid w:val="00456534"/>
    <w:rsid w:val="00466875"/>
    <w:rsid w:val="00471A34"/>
    <w:rsid w:val="00480950"/>
    <w:rsid w:val="0048438F"/>
    <w:rsid w:val="0048518C"/>
    <w:rsid w:val="004C704C"/>
    <w:rsid w:val="004D2503"/>
    <w:rsid w:val="004D61AC"/>
    <w:rsid w:val="004F1ED4"/>
    <w:rsid w:val="004F42EE"/>
    <w:rsid w:val="0050444F"/>
    <w:rsid w:val="00510066"/>
    <w:rsid w:val="00511699"/>
    <w:rsid w:val="00527632"/>
    <w:rsid w:val="00556CE9"/>
    <w:rsid w:val="00557D4D"/>
    <w:rsid w:val="005776AB"/>
    <w:rsid w:val="00594280"/>
    <w:rsid w:val="005C2891"/>
    <w:rsid w:val="005D4D90"/>
    <w:rsid w:val="005E396D"/>
    <w:rsid w:val="00611EA8"/>
    <w:rsid w:val="00612EB5"/>
    <w:rsid w:val="00615EEF"/>
    <w:rsid w:val="0061621C"/>
    <w:rsid w:val="00627440"/>
    <w:rsid w:val="00643785"/>
    <w:rsid w:val="006478B6"/>
    <w:rsid w:val="006740FA"/>
    <w:rsid w:val="00676586"/>
    <w:rsid w:val="00677CD1"/>
    <w:rsid w:val="006870F3"/>
    <w:rsid w:val="00694B16"/>
    <w:rsid w:val="006C1E69"/>
    <w:rsid w:val="006C3312"/>
    <w:rsid w:val="006C6844"/>
    <w:rsid w:val="006F36DB"/>
    <w:rsid w:val="006F3DED"/>
    <w:rsid w:val="007172B5"/>
    <w:rsid w:val="00734BE1"/>
    <w:rsid w:val="007369DF"/>
    <w:rsid w:val="00740A2A"/>
    <w:rsid w:val="00780219"/>
    <w:rsid w:val="00784C44"/>
    <w:rsid w:val="007866BA"/>
    <w:rsid w:val="00790C6E"/>
    <w:rsid w:val="00790D08"/>
    <w:rsid w:val="00797D6A"/>
    <w:rsid w:val="007B14E6"/>
    <w:rsid w:val="007E4AF4"/>
    <w:rsid w:val="007F737B"/>
    <w:rsid w:val="00807C14"/>
    <w:rsid w:val="0081187E"/>
    <w:rsid w:val="00815B76"/>
    <w:rsid w:val="00821B25"/>
    <w:rsid w:val="008407E1"/>
    <w:rsid w:val="00850576"/>
    <w:rsid w:val="008512B3"/>
    <w:rsid w:val="0086226D"/>
    <w:rsid w:val="00871A74"/>
    <w:rsid w:val="0087486B"/>
    <w:rsid w:val="00897F34"/>
    <w:rsid w:val="008B4A4D"/>
    <w:rsid w:val="008B5354"/>
    <w:rsid w:val="008D5E7A"/>
    <w:rsid w:val="008E733F"/>
    <w:rsid w:val="00910BCC"/>
    <w:rsid w:val="0091146E"/>
    <w:rsid w:val="0094552D"/>
    <w:rsid w:val="00961E36"/>
    <w:rsid w:val="00963B6C"/>
    <w:rsid w:val="0098395E"/>
    <w:rsid w:val="0098615F"/>
    <w:rsid w:val="00995A5C"/>
    <w:rsid w:val="009A1408"/>
    <w:rsid w:val="009F2FBD"/>
    <w:rsid w:val="00A04F3C"/>
    <w:rsid w:val="00A06041"/>
    <w:rsid w:val="00A07464"/>
    <w:rsid w:val="00A173F9"/>
    <w:rsid w:val="00A2314C"/>
    <w:rsid w:val="00A24DEC"/>
    <w:rsid w:val="00A60FA0"/>
    <w:rsid w:val="00A75464"/>
    <w:rsid w:val="00A84C90"/>
    <w:rsid w:val="00A90497"/>
    <w:rsid w:val="00AA727F"/>
    <w:rsid w:val="00AC25FC"/>
    <w:rsid w:val="00AE61C4"/>
    <w:rsid w:val="00AF486F"/>
    <w:rsid w:val="00B011B0"/>
    <w:rsid w:val="00B06052"/>
    <w:rsid w:val="00B21C69"/>
    <w:rsid w:val="00B228CD"/>
    <w:rsid w:val="00B23D51"/>
    <w:rsid w:val="00B3601E"/>
    <w:rsid w:val="00B433E6"/>
    <w:rsid w:val="00B47E7F"/>
    <w:rsid w:val="00B57C1F"/>
    <w:rsid w:val="00B723F3"/>
    <w:rsid w:val="00B831A4"/>
    <w:rsid w:val="00B860CB"/>
    <w:rsid w:val="00BB3E07"/>
    <w:rsid w:val="00BE54A2"/>
    <w:rsid w:val="00BF299C"/>
    <w:rsid w:val="00C03C7A"/>
    <w:rsid w:val="00C22E47"/>
    <w:rsid w:val="00C27A6E"/>
    <w:rsid w:val="00C5539B"/>
    <w:rsid w:val="00C57C81"/>
    <w:rsid w:val="00C72864"/>
    <w:rsid w:val="00C86684"/>
    <w:rsid w:val="00C93587"/>
    <w:rsid w:val="00C949AD"/>
    <w:rsid w:val="00C96B6D"/>
    <w:rsid w:val="00CB7E94"/>
    <w:rsid w:val="00CC4DBB"/>
    <w:rsid w:val="00D02656"/>
    <w:rsid w:val="00D31509"/>
    <w:rsid w:val="00D51B37"/>
    <w:rsid w:val="00D52406"/>
    <w:rsid w:val="00D553A0"/>
    <w:rsid w:val="00D5588C"/>
    <w:rsid w:val="00D56783"/>
    <w:rsid w:val="00D75E2F"/>
    <w:rsid w:val="00D87175"/>
    <w:rsid w:val="00D93920"/>
    <w:rsid w:val="00D952D7"/>
    <w:rsid w:val="00DB0CA7"/>
    <w:rsid w:val="00DE4B65"/>
    <w:rsid w:val="00DF03CC"/>
    <w:rsid w:val="00E104D4"/>
    <w:rsid w:val="00E1754F"/>
    <w:rsid w:val="00E45D18"/>
    <w:rsid w:val="00E52478"/>
    <w:rsid w:val="00E56B9A"/>
    <w:rsid w:val="00E62C20"/>
    <w:rsid w:val="00E72AD2"/>
    <w:rsid w:val="00E90F45"/>
    <w:rsid w:val="00EA36CC"/>
    <w:rsid w:val="00EB77D9"/>
    <w:rsid w:val="00EC6802"/>
    <w:rsid w:val="00ED3841"/>
    <w:rsid w:val="00EF6240"/>
    <w:rsid w:val="00F145B7"/>
    <w:rsid w:val="00F44518"/>
    <w:rsid w:val="00F56D7D"/>
    <w:rsid w:val="00F57769"/>
    <w:rsid w:val="00F81527"/>
    <w:rsid w:val="00F8265C"/>
    <w:rsid w:val="00F84395"/>
    <w:rsid w:val="00F87824"/>
    <w:rsid w:val="00F90B52"/>
    <w:rsid w:val="00F9749B"/>
    <w:rsid w:val="00FB0EFE"/>
    <w:rsid w:val="00FD0FFB"/>
    <w:rsid w:val="00FE796B"/>
    <w:rsid w:val="00FF43CB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42E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5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6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42EE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9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58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76586"/>
    <w:rPr>
      <w:rFonts w:ascii="Arial" w:eastAsia="Calibri" w:hAnsi="Arial" w:cs="Arial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67658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765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76586"/>
  </w:style>
  <w:style w:type="paragraph" w:customStyle="1" w:styleId="21">
    <w:name w:val="Основной текст с отступом 21"/>
    <w:basedOn w:val="a"/>
    <w:rsid w:val="0067658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676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76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586"/>
    <w:rPr>
      <w:rFonts w:ascii="Calibri" w:eastAsia="Calibri" w:hAnsi="Calibri" w:cs="Times New Roman"/>
    </w:rPr>
  </w:style>
  <w:style w:type="paragraph" w:customStyle="1" w:styleId="12">
    <w:name w:val="Без интервала1"/>
    <w:rsid w:val="006765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6">
    <w:name w:val="Style6"/>
    <w:basedOn w:val="a"/>
    <w:rsid w:val="00081FC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5539B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C5539B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B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0EF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172B5"/>
    <w:rPr>
      <w:color w:val="0000FF"/>
      <w:u w:val="single"/>
    </w:rPr>
  </w:style>
  <w:style w:type="paragraph" w:styleId="ad">
    <w:name w:val="No Spacing"/>
    <w:link w:val="ae"/>
    <w:uiPriority w:val="1"/>
    <w:qFormat/>
    <w:rsid w:val="0061621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162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book/141229?category=2191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e.lanbook.com/reader/book/152438/" TargetMode="External"/><Relationship Id="rId17" Type="http://schemas.openxmlformats.org/officeDocument/2006/relationships/hyperlink" Target="http://59.rospotrebnadzor.ru/c/document_library/get_file?uuid=45dc434d-96e3-463a-8ed6-49cf3905f378&amp;groupId=101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59.rospotrebnadzor.ru/c/document_library/get_file?uuid=8d9cf23e-8d2f-4b7e-94f9-473682595b1a&amp;groupId=10156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59.rospotrebnadzor.ru/c/document_library/get_file?uuid=c233029f-cb83-4f88-b9a6-c71fd51a4607&amp;groupId=1015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59.rospotrebnadzor.ru/c/document_library/get_file?uuid=4a0b5d3f-6ff8-45cf-a290-79535295e4c7&amp;groupId=10156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SBMC-362-4</_dlc_DocId>
    <_dlc_DocIdUrl xmlns="1a9495ac-c70a-425f-b156-540850bfb232">
      <Url>http://sp2010/opo/opolabdiag/_layouts/DocIdRedir.aspx?ID=SBMC-362-4</Url>
      <Description>SBMC-362-4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59DC057CF424BB6577134D9F92588" ma:contentTypeVersion="6" ma:contentTypeDescription="Создание документа." ma:contentTypeScope="" ma:versionID="97365f07fa73c95534f10c4e512c829f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74A8-2E0E-4A52-976C-C04C94FF61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86FD4C-20BA-4B19-ABDF-3C58E4B5E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8583F-1F98-4729-BA77-1A7D002B6F25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77E495A0-5DB6-4302-A4F9-8796C545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BE1A77-6FFF-4572-BC9A-AD3F032A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41</Pages>
  <Words>9816</Words>
  <Characters>55956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РП.Л.ПП.06.01.Теория и практика лабораторных санитарно-гигиенических исследований</vt:lpstr>
    </vt:vector>
  </TitlesOfParts>
  <Company/>
  <LinksUpToDate>false</LinksUpToDate>
  <CharactersWithSpaces>65641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РП.Л.ПП.06.01.Теория и практика лабораторных санитарно-гигиенических исследований</dc:title>
  <dc:subject/>
  <dc:creator>Мариша</dc:creator>
  <cp:keywords/>
  <dc:description/>
  <cp:lastModifiedBy>bocharova</cp:lastModifiedBy>
  <cp:revision>95</cp:revision>
  <cp:lastPrinted>2020-02-04T08:24:00Z</cp:lastPrinted>
  <dcterms:created xsi:type="dcterms:W3CDTF">2014-02-23T16:20:00Z</dcterms:created>
  <dcterms:modified xsi:type="dcterms:W3CDTF">2023-09-22T07:21:00Z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0x010100AE259DC057CF424BB6577134D9F92588</vt:lpwstr>
  </property>
  <property fmtid="{D5CDD505-2E9C-101B-9397-08002B2CF9AE}" pid="3" name="_dlc_DocIdItemGuid">
    <vt:lpwstr>6fd17e0a-04e3-44d6-99c4-7647416bffe4</vt:lpwstr>
  </property>
  <property fmtid="{D5CDD505-2E9C-101B-9397-08002B2CF9AE}" pid="4" name="TemplateUrl">
    <vt:lpwstr/>
  </property>
  <property fmtid="{D5CDD505-2E9C-101B-9397-08002B2CF9AE}" pid="5" name="Order">
    <vt:r8>5500</vt:r8>
  </property>
  <property fmtid="{D5CDD505-2E9C-101B-9397-08002B2CF9AE}" pid="6" name="ArticleByLine">
    <vt:lpwstr/>
  </property>
  <property fmtid="{D5CDD505-2E9C-101B-9397-08002B2CF9AE}" pid="7" name="xd_ProgID">
    <vt:lpwstr/>
  </property>
  <property fmtid="{D5CDD505-2E9C-101B-9397-08002B2CF9AE}" pid="8" name="_SharedFileIndex">
    <vt:lpwstr/>
  </property>
  <property fmtid="{D5CDD505-2E9C-101B-9397-08002B2CF9AE}" pid="9" name="_SourceUrl">
    <vt:lpwstr/>
  </property>
</Properties>
</file>