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CD31C1" w:rsidRDefault="00F7636B" w:rsidP="00F7636B">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rsidR="00F7636B" w:rsidRPr="00CD31C1" w:rsidRDefault="00F7636B" w:rsidP="00F7636B">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rsidR="00F7636B" w:rsidRPr="00CD31C1" w:rsidRDefault="00F7636B" w:rsidP="00F7636B">
      <w:pPr>
        <w:tabs>
          <w:tab w:val="left" w:pos="993"/>
        </w:tabs>
        <w:spacing w:line="360" w:lineRule="auto"/>
        <w:jc w:val="center"/>
        <w:rPr>
          <w:b/>
          <w:sz w:val="28"/>
          <w:szCs w:val="28"/>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04453D"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caps/>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87pt;height:141pt;z-index:251658752;visibility:visible;mso-width-percent:400;mso-wrap-distance-top:3.6pt;mso-wrap-distance-bottom:3.6p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" stroked="f">
            <v:textbox>
              <w:txbxContent>
                <w:p w:rsidR="00FC5133" w:rsidRPr="008C5FFE" w:rsidRDefault="00FC5133" w:rsidP="00F7636B">
                  <w:pPr>
                    <w:rPr>
                      <w:sz w:val="28"/>
                      <w:szCs w:val="28"/>
                    </w:rPr>
                  </w:pPr>
                  <w:r w:rsidRPr="008C5FFE">
                    <w:rPr>
                      <w:sz w:val="28"/>
                      <w:szCs w:val="28"/>
                    </w:rPr>
                    <w:t>УТВЕРЖДАЮ:</w:t>
                  </w:r>
                </w:p>
                <w:p w:rsidR="00FC5133" w:rsidRPr="00631B1A" w:rsidRDefault="00FC5133" w:rsidP="00F7636B">
                  <w:pPr>
                    <w:rPr>
                      <w:sz w:val="28"/>
                      <w:szCs w:val="28"/>
                    </w:rPr>
                  </w:pPr>
                  <w:r w:rsidRPr="00631B1A">
                    <w:rPr>
                      <w:sz w:val="28"/>
                      <w:szCs w:val="28"/>
                    </w:rPr>
                    <w:t xml:space="preserve">Зав. отделом практического обучения </w:t>
                  </w:r>
                </w:p>
                <w:p w:rsidR="00FC5133" w:rsidRPr="008C5FFE" w:rsidRDefault="00FC5133" w:rsidP="00F7636B">
                  <w:pPr>
                    <w:rPr>
                      <w:sz w:val="28"/>
                      <w:szCs w:val="28"/>
                    </w:rPr>
                  </w:pPr>
                  <w:r w:rsidRPr="008C5FFE">
                    <w:rPr>
                      <w:sz w:val="28"/>
                      <w:szCs w:val="28"/>
                    </w:rPr>
                    <w:t>ГБПОУ СК «Ставропольский базовый медицинский колледж»</w:t>
                  </w:r>
                </w:p>
                <w:p w:rsidR="00FC5133" w:rsidRPr="008C5FFE" w:rsidRDefault="00FC5133" w:rsidP="00F7636B">
                  <w:pPr>
                    <w:rPr>
                      <w:sz w:val="28"/>
                      <w:szCs w:val="28"/>
                    </w:rPr>
                  </w:pPr>
                  <w:r w:rsidRPr="008C5FFE">
                    <w:rPr>
                      <w:sz w:val="28"/>
                      <w:szCs w:val="28"/>
                    </w:rPr>
                    <w:t>__________/</w:t>
                  </w:r>
                  <w:r>
                    <w:rPr>
                      <w:sz w:val="28"/>
                      <w:szCs w:val="28"/>
                    </w:rPr>
                    <w:t>О.И. Сахно/</w:t>
                  </w:r>
                </w:p>
                <w:p w:rsidR="00FC5133" w:rsidRPr="008C5FFE" w:rsidRDefault="00FC5133" w:rsidP="00F7636B">
                  <w:r w:rsidRPr="008C5FFE">
                    <w:rPr>
                      <w:sz w:val="28"/>
                      <w:szCs w:val="28"/>
                    </w:rPr>
                    <w:t>«27» июня 2023 г</w:t>
                  </w:r>
                  <w:r w:rsidRPr="008C5FFE">
                    <w:t>.</w:t>
                  </w:r>
                </w:p>
              </w:txbxContent>
            </v:textbox>
            <w10:wrap type="square" anchorx="margin"/>
          </v:shape>
        </w:pict>
      </w: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УЧЕБНОЙ ПРАКТИКИ</w:t>
      </w:r>
    </w:p>
    <w:bookmarkEnd w:id="2"/>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7D2F20" w:rsidRPr="007D2F20" w:rsidRDefault="007D2F20" w:rsidP="007D2F20">
      <w:pPr>
        <w:spacing w:line="360" w:lineRule="auto"/>
        <w:jc w:val="center"/>
        <w:rPr>
          <w:b/>
          <w:sz w:val="28"/>
          <w:szCs w:val="28"/>
        </w:rPr>
      </w:pPr>
      <w:r w:rsidRPr="007D2F20">
        <w:rPr>
          <w:b/>
          <w:sz w:val="28"/>
          <w:szCs w:val="28"/>
        </w:rPr>
        <w:t>ПМ.04 Оказание медицинской помощи в экстренной форме</w:t>
      </w:r>
    </w:p>
    <w:p w:rsidR="00F7636B" w:rsidRPr="007D2F20" w:rsidRDefault="007D2F20" w:rsidP="007D2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7D2F20">
        <w:rPr>
          <w:b/>
          <w:bCs/>
          <w:sz w:val="28"/>
          <w:szCs w:val="28"/>
        </w:rPr>
        <w:t>МДК</w:t>
      </w:r>
      <w:r w:rsidR="00082881">
        <w:rPr>
          <w:b/>
          <w:bCs/>
          <w:sz w:val="28"/>
          <w:szCs w:val="28"/>
        </w:rPr>
        <w:t xml:space="preserve"> </w:t>
      </w:r>
      <w:r w:rsidRPr="007D2F20">
        <w:rPr>
          <w:b/>
          <w:bCs/>
          <w:sz w:val="28"/>
          <w:szCs w:val="28"/>
        </w:rPr>
        <w:t xml:space="preserve">04.01 Медицинская помощь при неотложных состояниях в акушерстве и гинекологии </w:t>
      </w:r>
    </w:p>
    <w:p w:rsidR="00F7636B" w:rsidRPr="00242873"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FF0000"/>
          <w:sz w:val="28"/>
          <w:szCs w:val="28"/>
        </w:rPr>
      </w:pPr>
      <w:bookmarkStart w:id="3" w:name="_Hlk133948924"/>
      <w:bookmarkStart w:id="4" w:name="_Hlk133952509"/>
      <w:r w:rsidRPr="00F7636B">
        <w:rPr>
          <w:bCs/>
          <w:sz w:val="28"/>
          <w:szCs w:val="28"/>
        </w:rPr>
        <w:t xml:space="preserve">Специальность </w:t>
      </w:r>
      <w:r w:rsidR="007D2F20">
        <w:rPr>
          <w:bCs/>
          <w:sz w:val="28"/>
          <w:szCs w:val="28"/>
        </w:rPr>
        <w:t xml:space="preserve">31.02.02 Акушерское дело </w:t>
      </w:r>
    </w:p>
    <w:p w:rsidR="00185E21" w:rsidRPr="00722A2B" w:rsidRDefault="00185E21" w:rsidP="00185E21">
      <w:pPr>
        <w:pStyle w:val="1"/>
        <w:jc w:val="center"/>
        <w:rPr>
          <w:bCs/>
          <w:sz w:val="28"/>
          <w:szCs w:val="28"/>
        </w:rPr>
      </w:pPr>
      <w:r w:rsidRPr="00722A2B">
        <w:rPr>
          <w:bCs/>
          <w:sz w:val="28"/>
          <w:szCs w:val="28"/>
        </w:rPr>
        <w:t xml:space="preserve">(на базе </w:t>
      </w:r>
      <w:r w:rsidR="00CD5F63">
        <w:rPr>
          <w:bCs/>
          <w:sz w:val="28"/>
          <w:szCs w:val="28"/>
        </w:rPr>
        <w:t xml:space="preserve">среднего </w:t>
      </w:r>
      <w:bookmarkStart w:id="5" w:name="_GoBack"/>
      <w:bookmarkEnd w:id="5"/>
      <w:r w:rsidRPr="00722A2B">
        <w:rPr>
          <w:bCs/>
          <w:sz w:val="28"/>
          <w:szCs w:val="28"/>
        </w:rPr>
        <w:t>общего образования)</w:t>
      </w:r>
    </w:p>
    <w:p w:rsidR="00185E21" w:rsidRPr="005B40AC"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185E21" w:rsidRPr="00185E21" w:rsidRDefault="00185E21" w:rsidP="00185E21"/>
    <w:p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rsidR="00F7636B" w:rsidRPr="00CD31C1" w:rsidRDefault="00F7636B" w:rsidP="00F7636B">
      <w:pPr>
        <w:pStyle w:val="ConsPlusTitle"/>
        <w:ind w:firstLine="708"/>
        <w:jc w:val="both"/>
        <w:rPr>
          <w:rFonts w:ascii="Times New Roman" w:hAnsi="Times New Roman" w:cs="Times New Roman"/>
          <w:b w:val="0"/>
          <w:bCs/>
          <w:sz w:val="28"/>
          <w:szCs w:val="28"/>
        </w:rPr>
      </w:pPr>
      <w:bookmarkStart w:id="6" w:name="_Hlk133948959"/>
      <w:bookmarkStart w:id="7" w:name="_Hlk133952607"/>
      <w:bookmarkEnd w:id="4"/>
      <w:r w:rsidRPr="00CD31C1">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7D2F20" w:rsidRPr="007D2F20">
        <w:rPr>
          <w:rFonts w:ascii="Times New Roman" w:hAnsi="Times New Roman" w:cs="Times New Roman"/>
          <w:b w:val="0"/>
          <w:bCs/>
          <w:sz w:val="28"/>
          <w:szCs w:val="28"/>
        </w:rPr>
        <w:t>31.02.02 Акушерское дело</w:t>
      </w:r>
      <w:r w:rsidRPr="00CD31C1">
        <w:rPr>
          <w:rFonts w:ascii="Times New Roman" w:hAnsi="Times New Roman" w:cs="Times New Roman"/>
          <w:b w:val="0"/>
          <w:bCs/>
          <w:sz w:val="28"/>
          <w:szCs w:val="28"/>
        </w:rPr>
        <w:t xml:space="preserve">, </w:t>
      </w:r>
      <w:r w:rsidRPr="00CD31C1">
        <w:rPr>
          <w:rFonts w:ascii="Times New Roman" w:eastAsia="Times New Roman" w:hAnsi="Times New Roman" w:cs="Times New Roman"/>
          <w:b w:val="0"/>
          <w:bCs/>
          <w:sz w:val="28"/>
          <w:szCs w:val="28"/>
        </w:rPr>
        <w:t xml:space="preserve">утвержденного Приказом Минпросвещения России </w:t>
      </w:r>
      <w:r w:rsidRPr="007D2F20">
        <w:rPr>
          <w:rFonts w:ascii="Times New Roman" w:eastAsia="Times New Roman" w:hAnsi="Times New Roman" w:cs="Times New Roman"/>
          <w:b w:val="0"/>
          <w:bCs/>
          <w:sz w:val="28"/>
          <w:szCs w:val="28"/>
        </w:rPr>
        <w:t xml:space="preserve">от </w:t>
      </w:r>
      <w:r w:rsidR="00082881">
        <w:rPr>
          <w:rFonts w:ascii="Times New Roman" w:eastAsia="Times New Roman" w:hAnsi="Times New Roman" w:cs="Times New Roman"/>
          <w:b w:val="0"/>
          <w:bCs/>
          <w:sz w:val="28"/>
          <w:szCs w:val="28"/>
        </w:rPr>
        <w:t>21</w:t>
      </w:r>
      <w:r w:rsidRPr="007D2F20">
        <w:rPr>
          <w:rFonts w:ascii="Times New Roman" w:eastAsia="Times New Roman" w:hAnsi="Times New Roman" w:cs="Times New Roman"/>
          <w:b w:val="0"/>
          <w:bCs/>
          <w:sz w:val="28"/>
          <w:szCs w:val="28"/>
        </w:rPr>
        <w:t xml:space="preserve"> июля</w:t>
      </w:r>
      <w:r w:rsidR="00722A2B">
        <w:rPr>
          <w:rFonts w:ascii="Times New Roman" w:eastAsia="Times New Roman" w:hAnsi="Times New Roman" w:cs="Times New Roman"/>
          <w:b w:val="0"/>
          <w:bCs/>
          <w:sz w:val="28"/>
          <w:szCs w:val="28"/>
        </w:rPr>
        <w:t xml:space="preserve"> 2022г. № 5</w:t>
      </w:r>
      <w:r w:rsidR="00082881">
        <w:rPr>
          <w:rFonts w:ascii="Times New Roman" w:eastAsia="Times New Roman" w:hAnsi="Times New Roman" w:cs="Times New Roman"/>
          <w:b w:val="0"/>
          <w:bCs/>
          <w:sz w:val="28"/>
          <w:szCs w:val="28"/>
        </w:rPr>
        <w:t>87</w:t>
      </w:r>
      <w:r w:rsidRPr="007D2F20">
        <w:rPr>
          <w:rFonts w:ascii="Times New Roman" w:hAnsi="Times New Roman" w:cs="Times New Roman"/>
          <w:b w:val="0"/>
          <w:bCs/>
          <w:sz w:val="28"/>
          <w:szCs w:val="28"/>
        </w:rPr>
        <w:t xml:space="preserve">, </w:t>
      </w:r>
      <w:r w:rsidRPr="00CD31C1">
        <w:rPr>
          <w:rFonts w:ascii="Times New Roman" w:hAnsi="Times New Roman" w:cs="Times New Roman"/>
          <w:b w:val="0"/>
          <w:bCs/>
          <w:sz w:val="28"/>
          <w:szCs w:val="28"/>
        </w:rPr>
        <w:t>примерной рабочей прог</w:t>
      </w:r>
      <w:r w:rsidR="00185E21">
        <w:rPr>
          <w:rFonts w:ascii="Times New Roman" w:hAnsi="Times New Roman" w:cs="Times New Roman"/>
          <w:b w:val="0"/>
          <w:bCs/>
          <w:sz w:val="28"/>
          <w:szCs w:val="28"/>
        </w:rPr>
        <w:t xml:space="preserve">раммы профессионального модуля </w:t>
      </w:r>
      <w:r w:rsidR="007D2F20" w:rsidRPr="007D2F20">
        <w:rPr>
          <w:rFonts w:ascii="Times New Roman" w:hAnsi="Times New Roman" w:cs="Times New Roman"/>
          <w:b w:val="0"/>
          <w:bCs/>
          <w:sz w:val="28"/>
          <w:szCs w:val="28"/>
        </w:rPr>
        <w:t>ПМ.04 Оказание медицинской помощи в экстренной форме</w:t>
      </w:r>
      <w:r w:rsidR="00082881">
        <w:rPr>
          <w:rFonts w:ascii="Times New Roman" w:hAnsi="Times New Roman" w:cs="Times New Roman"/>
          <w:b w:val="0"/>
          <w:bCs/>
          <w:sz w:val="28"/>
          <w:szCs w:val="28"/>
        </w:rPr>
        <w:t xml:space="preserve"> </w:t>
      </w:r>
      <w:r w:rsidRPr="00CD31C1">
        <w:rPr>
          <w:rFonts w:ascii="Times New Roman" w:hAnsi="Times New Roman" w:cs="Times New Roman"/>
          <w:b w:val="0"/>
          <w:bCs/>
          <w:sz w:val="28"/>
          <w:szCs w:val="28"/>
        </w:rPr>
        <w:t xml:space="preserve">и в соответствии с основной образовательной программой СПО по специальности </w:t>
      </w:r>
      <w:r w:rsidR="007D2F20" w:rsidRPr="007D2F20">
        <w:rPr>
          <w:rFonts w:ascii="Times New Roman" w:hAnsi="Times New Roman" w:cs="Times New Roman"/>
          <w:b w:val="0"/>
          <w:bCs/>
          <w:sz w:val="28"/>
          <w:szCs w:val="28"/>
        </w:rPr>
        <w:t xml:space="preserve">31.02.02 Акушерское дело </w:t>
      </w:r>
      <w:r w:rsidRPr="00CD31C1">
        <w:rPr>
          <w:rFonts w:ascii="Times New Roman" w:hAnsi="Times New Roman" w:cs="Times New Roman"/>
          <w:b w:val="0"/>
          <w:bCs/>
          <w:sz w:val="28"/>
          <w:szCs w:val="28"/>
        </w:rPr>
        <w:t xml:space="preserve">ГБПОУ СК «Ставропольский базовый медицинский колледж». </w:t>
      </w:r>
    </w:p>
    <w:bookmarkEnd w:id="6"/>
    <w:p w:rsidR="00F7636B" w:rsidRDefault="00F7636B" w:rsidP="00F7636B">
      <w:pPr>
        <w:rPr>
          <w:sz w:val="28"/>
          <w:szCs w:val="28"/>
        </w:rPr>
      </w:pPr>
    </w:p>
    <w:p w:rsidR="007973C2" w:rsidRPr="00BD5244" w:rsidRDefault="007973C2" w:rsidP="00F7636B">
      <w:pPr>
        <w:rPr>
          <w:sz w:val="28"/>
          <w:szCs w:val="28"/>
        </w:rPr>
      </w:pPr>
    </w:p>
    <w:p w:rsidR="007973C2" w:rsidRPr="007973C2" w:rsidRDefault="007973C2" w:rsidP="007973C2">
      <w:pPr>
        <w:rPr>
          <w:b/>
          <w:sz w:val="28"/>
          <w:szCs w:val="28"/>
        </w:rPr>
      </w:pPr>
      <w:r w:rsidRPr="007973C2">
        <w:rPr>
          <w:b/>
          <w:sz w:val="28"/>
          <w:szCs w:val="28"/>
        </w:rPr>
        <w:t>Разработчики:</w:t>
      </w:r>
    </w:p>
    <w:p w:rsidR="007973C2" w:rsidRPr="007973C2" w:rsidRDefault="007973C2" w:rsidP="007973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7973C2">
        <w:rPr>
          <w:sz w:val="28"/>
          <w:szCs w:val="28"/>
        </w:rPr>
        <w:t>Франчук Екатерина Александровна, преподавательЦМК акушерства и педиатрии ГБПОУ СК «Ставропольский базовый медицинский колледж» _____________________</w:t>
      </w:r>
    </w:p>
    <w:p w:rsidR="007973C2" w:rsidRPr="007973C2" w:rsidRDefault="007973C2" w:rsidP="007973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sidRPr="007973C2">
        <w:rPr>
          <w:sz w:val="28"/>
          <w:szCs w:val="28"/>
          <w:vertAlign w:val="subscript"/>
        </w:rPr>
        <w:t xml:space="preserve">                  подпись</w:t>
      </w:r>
    </w:p>
    <w:p w:rsidR="007973C2" w:rsidRPr="007973C2" w:rsidRDefault="007973C2" w:rsidP="007973C2">
      <w:pPr>
        <w:spacing w:line="276" w:lineRule="auto"/>
        <w:rPr>
          <w:sz w:val="28"/>
          <w:szCs w:val="28"/>
        </w:rPr>
      </w:pPr>
    </w:p>
    <w:p w:rsidR="007973C2" w:rsidRPr="007973C2" w:rsidRDefault="007973C2" w:rsidP="007973C2">
      <w:pPr>
        <w:spacing w:line="276" w:lineRule="auto"/>
        <w:rPr>
          <w:sz w:val="28"/>
          <w:szCs w:val="28"/>
        </w:rPr>
      </w:pPr>
    </w:p>
    <w:p w:rsidR="007973C2" w:rsidRPr="007973C2" w:rsidRDefault="007973C2" w:rsidP="007973C2">
      <w:pPr>
        <w:rPr>
          <w:sz w:val="28"/>
          <w:szCs w:val="28"/>
        </w:rPr>
      </w:pPr>
      <w:r w:rsidRPr="007973C2">
        <w:rPr>
          <w:sz w:val="28"/>
          <w:szCs w:val="28"/>
        </w:rPr>
        <w:t>РАССМОТРЕНО:</w:t>
      </w:r>
    </w:p>
    <w:p w:rsidR="007973C2" w:rsidRPr="007973C2" w:rsidRDefault="007973C2" w:rsidP="00797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7973C2">
        <w:rPr>
          <w:sz w:val="28"/>
          <w:szCs w:val="28"/>
          <w:lang w:eastAsia="zh-CN"/>
        </w:rPr>
        <w:t xml:space="preserve">на заседании ЦМК акушерства и педиатрии </w:t>
      </w:r>
    </w:p>
    <w:p w:rsidR="007973C2" w:rsidRPr="007973C2" w:rsidRDefault="007973C2" w:rsidP="00797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7973C2">
        <w:rPr>
          <w:sz w:val="28"/>
          <w:szCs w:val="28"/>
          <w:lang w:eastAsia="zh-CN"/>
        </w:rPr>
        <w:t>протокол № 18 от 21 июня 2023г.</w:t>
      </w:r>
    </w:p>
    <w:p w:rsidR="007973C2" w:rsidRPr="007973C2" w:rsidRDefault="007973C2" w:rsidP="00797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7973C2">
        <w:rPr>
          <w:sz w:val="28"/>
          <w:szCs w:val="28"/>
          <w:lang w:eastAsia="zh-CN"/>
        </w:rPr>
        <w:t xml:space="preserve">Председатель ЦМК________ </w:t>
      </w:r>
      <w:r w:rsidRPr="007973C2">
        <w:rPr>
          <w:sz w:val="28"/>
          <w:szCs w:val="28"/>
        </w:rPr>
        <w:t>Германова О.Н.</w:t>
      </w:r>
    </w:p>
    <w:p w:rsidR="007973C2" w:rsidRPr="007973C2" w:rsidRDefault="007973C2" w:rsidP="007973C2">
      <w:pPr>
        <w:rPr>
          <w:sz w:val="28"/>
          <w:szCs w:val="28"/>
        </w:rPr>
      </w:pPr>
      <w:r w:rsidRPr="007973C2">
        <w:rPr>
          <w:sz w:val="28"/>
          <w:szCs w:val="28"/>
          <w:vertAlign w:val="subscript"/>
        </w:rPr>
        <w:t xml:space="preserve">                                                                подпись</w:t>
      </w:r>
    </w:p>
    <w:p w:rsidR="007973C2" w:rsidRPr="007973C2" w:rsidRDefault="007973C2" w:rsidP="007973C2">
      <w:pPr>
        <w:rPr>
          <w:sz w:val="28"/>
          <w:szCs w:val="28"/>
        </w:rPr>
      </w:pPr>
    </w:p>
    <w:p w:rsidR="007973C2" w:rsidRPr="007973C2" w:rsidRDefault="007973C2" w:rsidP="007973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973C2" w:rsidRPr="007973C2" w:rsidRDefault="007973C2" w:rsidP="007973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973C2" w:rsidRPr="007973C2" w:rsidRDefault="007973C2" w:rsidP="007973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7973C2">
        <w:rPr>
          <w:b/>
          <w:sz w:val="28"/>
          <w:szCs w:val="28"/>
        </w:rPr>
        <w:t>Согласовано:</w:t>
      </w:r>
    </w:p>
    <w:p w:rsidR="007973C2" w:rsidRPr="007973C2" w:rsidRDefault="007973C2" w:rsidP="000828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973C2">
        <w:rPr>
          <w:sz w:val="28"/>
          <w:szCs w:val="28"/>
        </w:rPr>
        <w:t>Васильева Ольга Николаевна, главная медицинская сестра ГБУЗ СК  «Ставропольский краевой клинический перинатальный центр» ________________20</w:t>
      </w:r>
      <w:r w:rsidR="00082881">
        <w:rPr>
          <w:sz w:val="28"/>
          <w:szCs w:val="28"/>
        </w:rPr>
        <w:t>.06.</w:t>
      </w:r>
      <w:r w:rsidRPr="007973C2">
        <w:rPr>
          <w:sz w:val="28"/>
          <w:szCs w:val="28"/>
        </w:rPr>
        <w:t>2023 г.</w:t>
      </w:r>
    </w:p>
    <w:p w:rsidR="007973C2" w:rsidRPr="007973C2" w:rsidRDefault="007973C2" w:rsidP="000828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973C2" w:rsidRPr="007973C2" w:rsidRDefault="007973C2" w:rsidP="000828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973C2" w:rsidRPr="007973C2" w:rsidRDefault="007973C2" w:rsidP="000828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973C2" w:rsidRPr="007973C2" w:rsidRDefault="007973C2" w:rsidP="000828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973C2" w:rsidRPr="007973C2" w:rsidRDefault="007973C2" w:rsidP="000828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973C2">
        <w:rPr>
          <w:b/>
          <w:sz w:val="28"/>
          <w:szCs w:val="28"/>
        </w:rPr>
        <w:t>Рецензенты:</w:t>
      </w:r>
    </w:p>
    <w:p w:rsidR="007973C2" w:rsidRPr="007973C2" w:rsidRDefault="007973C2" w:rsidP="000828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973C2">
        <w:rPr>
          <w:sz w:val="28"/>
          <w:szCs w:val="28"/>
        </w:rPr>
        <w:t>Арутюнян Эллада Кимовна - методист методического отдела ГБПОУ СК «Ставропольский базовый медицинский колледж»____________________</w:t>
      </w:r>
    </w:p>
    <w:p w:rsidR="007973C2" w:rsidRPr="007973C2" w:rsidRDefault="007973C2" w:rsidP="000828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973C2">
        <w:rPr>
          <w:sz w:val="28"/>
          <w:szCs w:val="28"/>
        </w:rPr>
        <w:t>Рылова Наталья Юрьевна - методист методического отдела ГБПОУ СК «Ставропольский базовый медицинский колледж»___________________</w:t>
      </w:r>
    </w:p>
    <w:p w:rsidR="007973C2" w:rsidRPr="007973C2" w:rsidRDefault="007973C2" w:rsidP="000828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973C2" w:rsidRPr="007973C2" w:rsidRDefault="007973C2" w:rsidP="000828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sz w:val="28"/>
          <w:szCs w:val="28"/>
        </w:rPr>
      </w:pPr>
    </w:p>
    <w:p w:rsidR="007973C2" w:rsidRPr="007973C2" w:rsidRDefault="007973C2" w:rsidP="007973C2"/>
    <w:p w:rsidR="007973C2" w:rsidRPr="007973C2" w:rsidRDefault="007973C2" w:rsidP="007973C2"/>
    <w:p w:rsidR="007973C2" w:rsidRPr="007973C2" w:rsidRDefault="007973C2" w:rsidP="007973C2">
      <w:pPr>
        <w:rPr>
          <w:sz w:val="28"/>
          <w:szCs w:val="28"/>
        </w:rPr>
      </w:pPr>
    </w:p>
    <w:bookmarkEnd w:id="1"/>
    <w:bookmarkEnd w:id="7"/>
    <w:p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lastRenderedPageBreak/>
        <w:t>СОДЕРЖАНИЕ</w:t>
      </w:r>
    </w:p>
    <w:p w:rsidR="00790818" w:rsidRDefault="00790818" w:rsidP="00790818"/>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8245"/>
        <w:gridCol w:w="661"/>
      </w:tblGrid>
      <w:tr w:rsidR="00790818" w:rsidTr="00645817">
        <w:tc>
          <w:tcPr>
            <w:tcW w:w="675" w:type="dxa"/>
          </w:tcPr>
          <w:p w:rsidR="00790818" w:rsidRDefault="00790818" w:rsidP="00790818">
            <w:pPr>
              <w:spacing w:line="360" w:lineRule="auto"/>
            </w:pPr>
          </w:p>
        </w:tc>
        <w:tc>
          <w:tcPr>
            <w:tcW w:w="8364" w:type="dxa"/>
          </w:tcPr>
          <w:p w:rsidR="00790818" w:rsidRDefault="00790818" w:rsidP="00790818">
            <w:pPr>
              <w:spacing w:line="360" w:lineRule="auto"/>
            </w:pPr>
          </w:p>
        </w:tc>
        <w:tc>
          <w:tcPr>
            <w:tcW w:w="532" w:type="dxa"/>
          </w:tcPr>
          <w:p w:rsidR="00790818" w:rsidRPr="00790818" w:rsidRDefault="00790818" w:rsidP="00790818">
            <w:pPr>
              <w:spacing w:line="360" w:lineRule="auto"/>
            </w:pPr>
            <w:r>
              <w:t xml:space="preserve">Стр. </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ОБЩАЯ ХАРАКТЕРИСТИКА РАБОЧЕЙ ПРОГРАММЫ </w:t>
            </w:r>
            <w:r w:rsidRPr="00166CA2">
              <w:rPr>
                <w:bCs/>
                <w:sz w:val="28"/>
                <w:szCs w:val="28"/>
              </w:rPr>
              <w:t>УЧЕБНОЙ ПРАКТИКИ</w:t>
            </w:r>
          </w:p>
        </w:tc>
        <w:tc>
          <w:tcPr>
            <w:tcW w:w="532" w:type="dxa"/>
          </w:tcPr>
          <w:p w:rsidR="00790818" w:rsidRDefault="00082881" w:rsidP="00790818">
            <w:pPr>
              <w:spacing w:line="360" w:lineRule="auto"/>
            </w:pPr>
            <w:r>
              <w:t>4</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СТРУКТУРА И СОДЕРЖАНИЕ </w:t>
            </w:r>
            <w:r>
              <w:rPr>
                <w:bCs/>
                <w:sz w:val="28"/>
                <w:szCs w:val="28"/>
              </w:rPr>
              <w:t>УЧЕБНОЙ ПРАКТИКИ</w:t>
            </w:r>
          </w:p>
        </w:tc>
        <w:tc>
          <w:tcPr>
            <w:tcW w:w="532" w:type="dxa"/>
          </w:tcPr>
          <w:p w:rsidR="00790818" w:rsidRDefault="00267619" w:rsidP="00790818">
            <w:pPr>
              <w:spacing w:line="360" w:lineRule="auto"/>
            </w:pPr>
            <w:r>
              <w:t>7</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УСЛОВИЯ РЕАЛИЗАЦИИ </w:t>
            </w:r>
            <w:r w:rsidRPr="00166CA2">
              <w:rPr>
                <w:bCs/>
                <w:sz w:val="28"/>
                <w:szCs w:val="28"/>
              </w:rPr>
              <w:t>УЧЕБНОЙ ПРАКТИКИ</w:t>
            </w:r>
          </w:p>
        </w:tc>
        <w:tc>
          <w:tcPr>
            <w:tcW w:w="532" w:type="dxa"/>
          </w:tcPr>
          <w:p w:rsidR="00790818" w:rsidRDefault="00267619" w:rsidP="00790818">
            <w:pPr>
              <w:spacing w:line="360" w:lineRule="auto"/>
            </w:pPr>
            <w:r>
              <w:t>11</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КОНТРОЛЬ И ОЦЕНКА РЕЗУЛЬТАТОВ ОСВОЕНИЯ </w:t>
            </w:r>
            <w:r w:rsidRPr="00166CA2">
              <w:rPr>
                <w:bCs/>
                <w:sz w:val="28"/>
                <w:szCs w:val="28"/>
              </w:rPr>
              <w:t>УЧЕБНОЙ ПРАКТИКИ</w:t>
            </w:r>
          </w:p>
        </w:tc>
        <w:tc>
          <w:tcPr>
            <w:tcW w:w="532" w:type="dxa"/>
          </w:tcPr>
          <w:p w:rsidR="00790818" w:rsidRDefault="00E86F2C" w:rsidP="00790818">
            <w:pPr>
              <w:spacing w:line="360" w:lineRule="auto"/>
            </w:pPr>
            <w:r>
              <w:t>19</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Pr>
                <w:bCs/>
                <w:sz w:val="28"/>
                <w:szCs w:val="28"/>
              </w:rPr>
              <w:t>ТЕМАТИЧЕСКИЙ ПЛАН</w:t>
            </w:r>
          </w:p>
        </w:tc>
        <w:tc>
          <w:tcPr>
            <w:tcW w:w="532" w:type="dxa"/>
          </w:tcPr>
          <w:p w:rsidR="00790818" w:rsidRDefault="00E86F2C" w:rsidP="00790818">
            <w:pPr>
              <w:spacing w:line="360" w:lineRule="auto"/>
            </w:pPr>
            <w:r>
              <w:t>24</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rPr>
                <w:bCs/>
                <w:sz w:val="28"/>
                <w:szCs w:val="28"/>
              </w:rPr>
            </w:pPr>
            <w:r>
              <w:rPr>
                <w:bCs/>
                <w:sz w:val="28"/>
                <w:szCs w:val="28"/>
              </w:rPr>
              <w:t>ПРИЛОЖЕНИЯ</w:t>
            </w:r>
          </w:p>
        </w:tc>
        <w:tc>
          <w:tcPr>
            <w:tcW w:w="532" w:type="dxa"/>
          </w:tcPr>
          <w:p w:rsidR="00790818" w:rsidRDefault="00E86F2C" w:rsidP="00790818">
            <w:pPr>
              <w:spacing w:line="360" w:lineRule="auto"/>
            </w:pPr>
            <w:r>
              <w:t>25</w:t>
            </w:r>
          </w:p>
        </w:tc>
      </w:tr>
    </w:tbl>
    <w:p w:rsidR="00790818" w:rsidRPr="00790818" w:rsidRDefault="00790818" w:rsidP="00790818"/>
    <w:p w:rsidR="00F7636B" w:rsidRPr="00F5252D" w:rsidRDefault="00F7636B" w:rsidP="00F7636B">
      <w:pPr>
        <w:rPr>
          <w:sz w:val="28"/>
          <w:szCs w:val="28"/>
        </w:rPr>
      </w:pPr>
    </w:p>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790818" w:rsidRDefault="00790818" w:rsidP="00F7636B"/>
    <w:p w:rsidR="00790818" w:rsidRDefault="00790818" w:rsidP="00F7636B"/>
    <w:p w:rsidR="00790818" w:rsidRDefault="00790818" w:rsidP="00F7636B"/>
    <w:p w:rsidR="00790818" w:rsidRDefault="00790818" w:rsidP="00F7636B"/>
    <w:p w:rsidR="00267619" w:rsidRDefault="00267619" w:rsidP="00F7636B"/>
    <w:p w:rsidR="00267619" w:rsidRDefault="00267619" w:rsidP="00F7636B"/>
    <w:p w:rsidR="00267619" w:rsidRDefault="00267619" w:rsidP="00F7636B"/>
    <w:p w:rsidR="00790818" w:rsidRDefault="00790818" w:rsidP="00F7636B"/>
    <w:p w:rsidR="00790818" w:rsidRDefault="00790818" w:rsidP="00F7636B"/>
    <w:p w:rsidR="00F7636B" w:rsidRDefault="00F7636B" w:rsidP="00F7636B"/>
    <w:p w:rsidR="00F7636B" w:rsidRPr="00975AC9" w:rsidRDefault="00F7636B" w:rsidP="00F7636B">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rsidR="00F7636B" w:rsidRPr="00975AC9" w:rsidRDefault="00F7636B" w:rsidP="00F7636B">
      <w:pPr>
        <w:jc w:val="center"/>
        <w:rPr>
          <w:b/>
          <w:sz w:val="28"/>
          <w:szCs w:val="28"/>
        </w:rPr>
      </w:pPr>
      <w:r>
        <w:rPr>
          <w:b/>
          <w:sz w:val="28"/>
          <w:szCs w:val="28"/>
        </w:rPr>
        <w:t>УЧЕБНОЙ ПРАКТИКИ</w:t>
      </w:r>
    </w:p>
    <w:p w:rsidR="00790818" w:rsidRPr="007973C2" w:rsidRDefault="007973C2" w:rsidP="007973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bCs/>
          <w:sz w:val="28"/>
          <w:szCs w:val="28"/>
        </w:rPr>
      </w:pPr>
      <w:r w:rsidRPr="007973C2">
        <w:rPr>
          <w:b/>
          <w:bCs/>
          <w:sz w:val="28"/>
          <w:szCs w:val="28"/>
        </w:rPr>
        <w:t xml:space="preserve">МДК04.01 Медицинская помощь при неотложных состояниях в акушерстве и гинекологии </w:t>
      </w:r>
    </w:p>
    <w:p w:rsidR="00F7636B" w:rsidRPr="00975AC9" w:rsidRDefault="00F7636B" w:rsidP="00F7636B">
      <w:pPr>
        <w:suppressAutoHyphens/>
        <w:ind w:firstLine="709"/>
        <w:rPr>
          <w:b/>
          <w:sz w:val="28"/>
          <w:szCs w:val="28"/>
        </w:rPr>
      </w:pPr>
      <w:r w:rsidRPr="00975AC9">
        <w:rPr>
          <w:b/>
          <w:sz w:val="28"/>
          <w:szCs w:val="28"/>
        </w:rPr>
        <w:t xml:space="preserve">1.1. Цель и планируемые результаты освоения </w:t>
      </w:r>
      <w:r w:rsidR="00BE36C8" w:rsidRPr="00BE36C8">
        <w:rPr>
          <w:b/>
          <w:sz w:val="28"/>
          <w:szCs w:val="28"/>
        </w:rPr>
        <w:t>учебной практики</w:t>
      </w:r>
    </w:p>
    <w:p w:rsidR="00F7636B" w:rsidRDefault="00056934" w:rsidP="00F7636B">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p w:rsidR="00F7636B" w:rsidRPr="007973C2" w:rsidRDefault="00F7636B" w:rsidP="00F7636B">
      <w:pPr>
        <w:ind w:firstLine="709"/>
        <w:jc w:val="both"/>
        <w:rPr>
          <w:b/>
          <w:sz w:val="28"/>
          <w:szCs w:val="28"/>
        </w:rPr>
      </w:pPr>
      <w:r w:rsidRPr="007973C2">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7636B" w:rsidRPr="00805FBF" w:rsidTr="00790818">
        <w:tc>
          <w:tcPr>
            <w:tcW w:w="1229" w:type="dxa"/>
          </w:tcPr>
          <w:p w:rsidR="00F7636B" w:rsidRPr="00BD5244" w:rsidRDefault="00F7636B" w:rsidP="0079081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Код</w:t>
            </w:r>
          </w:p>
        </w:tc>
        <w:tc>
          <w:tcPr>
            <w:tcW w:w="8342" w:type="dxa"/>
          </w:tcPr>
          <w:p w:rsidR="00F7636B" w:rsidRPr="00BD5244" w:rsidRDefault="00F7636B" w:rsidP="0079081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Наименование общих компетенций</w:t>
            </w:r>
          </w:p>
        </w:tc>
      </w:tr>
      <w:tr w:rsidR="007973C2" w:rsidRPr="00805FBF" w:rsidTr="00790818">
        <w:tc>
          <w:tcPr>
            <w:tcW w:w="1229" w:type="dxa"/>
          </w:tcPr>
          <w:p w:rsidR="007973C2" w:rsidRPr="000342F1" w:rsidRDefault="007973C2" w:rsidP="007973C2">
            <w:pPr>
              <w:rPr>
                <w:b/>
              </w:rPr>
            </w:pPr>
            <w:r w:rsidRPr="000342F1">
              <w:rPr>
                <w:b/>
              </w:rPr>
              <w:t>ОК 01</w:t>
            </w:r>
          </w:p>
        </w:tc>
        <w:tc>
          <w:tcPr>
            <w:tcW w:w="8342" w:type="dxa"/>
          </w:tcPr>
          <w:p w:rsidR="007973C2" w:rsidRPr="005F3FC4" w:rsidRDefault="007973C2" w:rsidP="00267619">
            <w:pPr>
              <w:jc w:val="both"/>
            </w:pPr>
            <w:r w:rsidRPr="005F3FC4">
              <w:t>Выбирать способы решения задач профессиональной деятельности применительно к различным контекстам</w:t>
            </w:r>
          </w:p>
        </w:tc>
      </w:tr>
      <w:tr w:rsidR="007973C2" w:rsidRPr="00805FBF" w:rsidTr="00790818">
        <w:tc>
          <w:tcPr>
            <w:tcW w:w="1229" w:type="dxa"/>
          </w:tcPr>
          <w:p w:rsidR="007973C2" w:rsidRPr="000342F1" w:rsidRDefault="007973C2" w:rsidP="007973C2">
            <w:pPr>
              <w:rPr>
                <w:b/>
              </w:rPr>
            </w:pPr>
            <w:r w:rsidRPr="000342F1">
              <w:rPr>
                <w:b/>
              </w:rPr>
              <w:t>ОК 02</w:t>
            </w:r>
          </w:p>
        </w:tc>
        <w:tc>
          <w:tcPr>
            <w:tcW w:w="8342" w:type="dxa"/>
          </w:tcPr>
          <w:p w:rsidR="007973C2" w:rsidRPr="005F3FC4" w:rsidRDefault="007973C2" w:rsidP="00267619">
            <w:pPr>
              <w:jc w:val="both"/>
            </w:pPr>
            <w:r w:rsidRPr="005F3FC4">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973C2" w:rsidRPr="00805FBF" w:rsidTr="00790818">
        <w:tc>
          <w:tcPr>
            <w:tcW w:w="1229" w:type="dxa"/>
          </w:tcPr>
          <w:p w:rsidR="007973C2" w:rsidRPr="000342F1" w:rsidRDefault="007973C2" w:rsidP="007973C2">
            <w:pPr>
              <w:rPr>
                <w:b/>
              </w:rPr>
            </w:pPr>
            <w:r w:rsidRPr="000342F1">
              <w:rPr>
                <w:b/>
              </w:rPr>
              <w:t>ОК 03</w:t>
            </w:r>
          </w:p>
        </w:tc>
        <w:tc>
          <w:tcPr>
            <w:tcW w:w="8342" w:type="dxa"/>
          </w:tcPr>
          <w:p w:rsidR="007973C2" w:rsidRPr="005F3FC4" w:rsidRDefault="007973C2" w:rsidP="00267619">
            <w:pPr>
              <w:jc w:val="both"/>
            </w:pPr>
            <w:r w:rsidRPr="005F3FC4">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7973C2" w:rsidRPr="00805FBF" w:rsidTr="00790818">
        <w:tc>
          <w:tcPr>
            <w:tcW w:w="1229" w:type="dxa"/>
          </w:tcPr>
          <w:p w:rsidR="007973C2" w:rsidRPr="000342F1" w:rsidRDefault="007973C2" w:rsidP="007973C2">
            <w:pPr>
              <w:rPr>
                <w:b/>
              </w:rPr>
            </w:pPr>
            <w:r w:rsidRPr="000342F1">
              <w:rPr>
                <w:b/>
              </w:rPr>
              <w:t>ОК 04</w:t>
            </w:r>
          </w:p>
        </w:tc>
        <w:tc>
          <w:tcPr>
            <w:tcW w:w="8342" w:type="dxa"/>
          </w:tcPr>
          <w:p w:rsidR="007973C2" w:rsidRPr="005F3FC4" w:rsidRDefault="007973C2" w:rsidP="00267619">
            <w:pPr>
              <w:jc w:val="both"/>
            </w:pPr>
            <w:r w:rsidRPr="005F3FC4">
              <w:t>Эффективно взаимодействовать и работать в коллективе и команде</w:t>
            </w:r>
          </w:p>
        </w:tc>
      </w:tr>
      <w:tr w:rsidR="007973C2" w:rsidRPr="00805FBF" w:rsidTr="00790818">
        <w:tc>
          <w:tcPr>
            <w:tcW w:w="1229" w:type="dxa"/>
          </w:tcPr>
          <w:p w:rsidR="007973C2" w:rsidRPr="000342F1" w:rsidRDefault="007973C2" w:rsidP="007973C2">
            <w:pPr>
              <w:rPr>
                <w:b/>
              </w:rPr>
            </w:pPr>
            <w:r w:rsidRPr="000342F1">
              <w:rPr>
                <w:b/>
              </w:rPr>
              <w:t>ОК 05</w:t>
            </w:r>
          </w:p>
        </w:tc>
        <w:tc>
          <w:tcPr>
            <w:tcW w:w="8342" w:type="dxa"/>
          </w:tcPr>
          <w:p w:rsidR="007973C2" w:rsidRPr="005F3FC4" w:rsidRDefault="007973C2" w:rsidP="00267619">
            <w:pPr>
              <w:jc w:val="both"/>
            </w:pPr>
            <w:r w:rsidRPr="005F3FC4">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973C2" w:rsidRPr="00805FBF" w:rsidTr="00790818">
        <w:tc>
          <w:tcPr>
            <w:tcW w:w="1229" w:type="dxa"/>
          </w:tcPr>
          <w:p w:rsidR="007973C2" w:rsidRPr="000342F1" w:rsidRDefault="007973C2" w:rsidP="007973C2">
            <w:pPr>
              <w:rPr>
                <w:b/>
              </w:rPr>
            </w:pPr>
            <w:r w:rsidRPr="000342F1">
              <w:rPr>
                <w:b/>
              </w:rPr>
              <w:t>ОК 06</w:t>
            </w:r>
          </w:p>
        </w:tc>
        <w:tc>
          <w:tcPr>
            <w:tcW w:w="8342" w:type="dxa"/>
          </w:tcPr>
          <w:p w:rsidR="007973C2" w:rsidRPr="005F3FC4" w:rsidRDefault="007973C2" w:rsidP="00267619">
            <w:pPr>
              <w:jc w:val="both"/>
            </w:pPr>
            <w:r w:rsidRPr="005F3FC4">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7973C2" w:rsidRPr="00805FBF" w:rsidTr="00790818">
        <w:tc>
          <w:tcPr>
            <w:tcW w:w="1229" w:type="dxa"/>
          </w:tcPr>
          <w:p w:rsidR="007973C2" w:rsidRPr="000342F1" w:rsidRDefault="007973C2" w:rsidP="007973C2">
            <w:pPr>
              <w:rPr>
                <w:b/>
              </w:rPr>
            </w:pPr>
            <w:r w:rsidRPr="000342F1">
              <w:rPr>
                <w:b/>
              </w:rPr>
              <w:t>ОК 07</w:t>
            </w:r>
          </w:p>
        </w:tc>
        <w:tc>
          <w:tcPr>
            <w:tcW w:w="8342" w:type="dxa"/>
          </w:tcPr>
          <w:p w:rsidR="007973C2" w:rsidRPr="005F3FC4" w:rsidRDefault="007973C2" w:rsidP="00267619">
            <w:pPr>
              <w:jc w:val="both"/>
            </w:pPr>
            <w:r w:rsidRPr="005F3FC4">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973C2" w:rsidRPr="00805FBF" w:rsidTr="00790818">
        <w:tc>
          <w:tcPr>
            <w:tcW w:w="1229" w:type="dxa"/>
          </w:tcPr>
          <w:p w:rsidR="007973C2" w:rsidRPr="000342F1" w:rsidRDefault="007973C2" w:rsidP="007973C2">
            <w:pPr>
              <w:rPr>
                <w:b/>
              </w:rPr>
            </w:pPr>
            <w:r w:rsidRPr="000342F1">
              <w:rPr>
                <w:b/>
              </w:rPr>
              <w:t>ОК 09</w:t>
            </w:r>
          </w:p>
        </w:tc>
        <w:tc>
          <w:tcPr>
            <w:tcW w:w="8342" w:type="dxa"/>
          </w:tcPr>
          <w:p w:rsidR="007973C2" w:rsidRDefault="007973C2" w:rsidP="00267619">
            <w:pPr>
              <w:jc w:val="both"/>
            </w:pPr>
            <w:r w:rsidRPr="005F3FC4">
              <w:t>Пользоваться профессиональной документацией на государственном и иностранном языках</w:t>
            </w:r>
          </w:p>
        </w:tc>
      </w:tr>
    </w:tbl>
    <w:p w:rsidR="00F7636B" w:rsidRPr="0074176A"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7636B" w:rsidRPr="00805FBF" w:rsidTr="00790818">
        <w:tc>
          <w:tcPr>
            <w:tcW w:w="1204" w:type="dxa"/>
          </w:tcPr>
          <w:p w:rsidR="00F7636B" w:rsidRPr="00805FBF" w:rsidRDefault="00F7636B" w:rsidP="00790818">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Код</w:t>
            </w:r>
          </w:p>
        </w:tc>
        <w:tc>
          <w:tcPr>
            <w:tcW w:w="8367" w:type="dxa"/>
          </w:tcPr>
          <w:p w:rsidR="00F7636B" w:rsidRPr="00805FBF" w:rsidRDefault="00F7636B" w:rsidP="00267619">
            <w:pPr>
              <w:pStyle w:val="2"/>
              <w:spacing w:before="0" w:line="276" w:lineRule="auto"/>
              <w:jc w:val="both"/>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7973C2" w:rsidRPr="00805FBF" w:rsidTr="00790818">
        <w:tc>
          <w:tcPr>
            <w:tcW w:w="1204" w:type="dxa"/>
          </w:tcPr>
          <w:p w:rsidR="007973C2" w:rsidRPr="000342F1" w:rsidRDefault="007973C2" w:rsidP="007973C2">
            <w:pPr>
              <w:rPr>
                <w:b/>
              </w:rPr>
            </w:pPr>
            <w:r w:rsidRPr="000342F1">
              <w:rPr>
                <w:b/>
              </w:rPr>
              <w:t>ВД 4</w:t>
            </w:r>
          </w:p>
        </w:tc>
        <w:tc>
          <w:tcPr>
            <w:tcW w:w="8367" w:type="dxa"/>
          </w:tcPr>
          <w:p w:rsidR="007973C2" w:rsidRDefault="007973C2" w:rsidP="00267619">
            <w:pPr>
              <w:jc w:val="both"/>
            </w:pPr>
            <w:r w:rsidRPr="007C268E">
              <w:t xml:space="preserve">Оказание медицинской помощи в экстренной форме </w:t>
            </w:r>
          </w:p>
        </w:tc>
      </w:tr>
      <w:tr w:rsidR="007973C2" w:rsidRPr="00805FBF" w:rsidTr="00790818">
        <w:tc>
          <w:tcPr>
            <w:tcW w:w="1204" w:type="dxa"/>
          </w:tcPr>
          <w:p w:rsidR="007973C2" w:rsidRPr="000342F1" w:rsidRDefault="007973C2" w:rsidP="007973C2">
            <w:pPr>
              <w:rPr>
                <w:b/>
              </w:rPr>
            </w:pPr>
            <w:r w:rsidRPr="000342F1">
              <w:rPr>
                <w:b/>
              </w:rPr>
              <w:t>ПК 4.1.</w:t>
            </w:r>
          </w:p>
        </w:tc>
        <w:tc>
          <w:tcPr>
            <w:tcW w:w="8367" w:type="dxa"/>
          </w:tcPr>
          <w:p w:rsidR="007973C2" w:rsidRPr="00DD4EB5" w:rsidRDefault="007973C2" w:rsidP="00267619">
            <w:pPr>
              <w:jc w:val="both"/>
            </w:pPr>
            <w:r w:rsidRPr="00DD4EB5">
              <w:t>Проводить оценку состояния беременной, роженицы, родильницы, новорождённого, требующего оказания неотложной или экстренной медицинской помощи</w:t>
            </w:r>
          </w:p>
        </w:tc>
      </w:tr>
      <w:tr w:rsidR="007973C2" w:rsidRPr="00805FBF" w:rsidTr="00790818">
        <w:tc>
          <w:tcPr>
            <w:tcW w:w="1204" w:type="dxa"/>
          </w:tcPr>
          <w:p w:rsidR="007973C2" w:rsidRPr="000342F1" w:rsidRDefault="007973C2" w:rsidP="007973C2">
            <w:pPr>
              <w:rPr>
                <w:b/>
              </w:rPr>
            </w:pPr>
            <w:r w:rsidRPr="000342F1">
              <w:rPr>
                <w:b/>
              </w:rPr>
              <w:t>ПК 4.2.</w:t>
            </w:r>
          </w:p>
        </w:tc>
        <w:tc>
          <w:tcPr>
            <w:tcW w:w="8367" w:type="dxa"/>
          </w:tcPr>
          <w:p w:rsidR="007973C2" w:rsidRPr="00DD4EB5" w:rsidRDefault="007973C2" w:rsidP="00267619">
            <w:pPr>
              <w:jc w:val="both"/>
            </w:pPr>
            <w:r w:rsidRPr="00DD4EB5">
              <w:t xml:space="preserve">Оказывать медицинскую помощь в экстренной форме при состояниях, представляющих угрозу жизни, в том числе во время самопроизвольных неосложненных родов и в послеродовый период </w:t>
            </w:r>
          </w:p>
        </w:tc>
      </w:tr>
      <w:tr w:rsidR="007973C2" w:rsidRPr="00805FBF" w:rsidTr="00790818">
        <w:tc>
          <w:tcPr>
            <w:tcW w:w="1204" w:type="dxa"/>
          </w:tcPr>
          <w:p w:rsidR="007973C2" w:rsidRPr="000342F1" w:rsidRDefault="007973C2" w:rsidP="007973C2">
            <w:pPr>
              <w:rPr>
                <w:b/>
              </w:rPr>
            </w:pPr>
            <w:r w:rsidRPr="000342F1">
              <w:rPr>
                <w:b/>
              </w:rPr>
              <w:t>ПК 4.3.</w:t>
            </w:r>
          </w:p>
        </w:tc>
        <w:tc>
          <w:tcPr>
            <w:tcW w:w="8367" w:type="dxa"/>
          </w:tcPr>
          <w:p w:rsidR="007973C2" w:rsidRPr="00DD4EB5" w:rsidRDefault="007973C2" w:rsidP="00267619">
            <w:pPr>
              <w:jc w:val="both"/>
            </w:pPr>
            <w:r w:rsidRPr="00DD4EB5">
              <w:t>Применять лекарственные препараты и медицинские изделия при оказании медицинской помощи в экстренной форме</w:t>
            </w:r>
          </w:p>
        </w:tc>
      </w:tr>
      <w:tr w:rsidR="007973C2" w:rsidRPr="00805FBF" w:rsidTr="00790818">
        <w:tc>
          <w:tcPr>
            <w:tcW w:w="1204" w:type="dxa"/>
          </w:tcPr>
          <w:p w:rsidR="007973C2" w:rsidRPr="000342F1" w:rsidRDefault="007973C2" w:rsidP="007973C2">
            <w:pPr>
              <w:rPr>
                <w:b/>
              </w:rPr>
            </w:pPr>
            <w:r w:rsidRPr="000342F1">
              <w:rPr>
                <w:b/>
              </w:rPr>
              <w:t>ПК 4.4.</w:t>
            </w:r>
          </w:p>
        </w:tc>
        <w:tc>
          <w:tcPr>
            <w:tcW w:w="8367" w:type="dxa"/>
          </w:tcPr>
          <w:p w:rsidR="007973C2" w:rsidRPr="00DD4EB5" w:rsidRDefault="007973C2" w:rsidP="00267619">
            <w:pPr>
              <w:jc w:val="both"/>
            </w:pPr>
            <w:r w:rsidRPr="00DD4EB5">
              <w:t>Проводить мониторинг состояния пациента при оказании неотложной или экстренной медицинской помощи во время эвакуации (транспортировки)</w:t>
            </w:r>
          </w:p>
        </w:tc>
      </w:tr>
      <w:tr w:rsidR="007973C2" w:rsidRPr="00805FBF" w:rsidTr="00790818">
        <w:tc>
          <w:tcPr>
            <w:tcW w:w="1204" w:type="dxa"/>
          </w:tcPr>
          <w:p w:rsidR="007973C2" w:rsidRPr="000342F1" w:rsidRDefault="007973C2" w:rsidP="007973C2">
            <w:pPr>
              <w:rPr>
                <w:b/>
              </w:rPr>
            </w:pPr>
            <w:r w:rsidRPr="000342F1">
              <w:rPr>
                <w:b/>
              </w:rPr>
              <w:t>ПК 4.5.</w:t>
            </w:r>
          </w:p>
        </w:tc>
        <w:tc>
          <w:tcPr>
            <w:tcW w:w="8367" w:type="dxa"/>
          </w:tcPr>
          <w:p w:rsidR="007973C2" w:rsidRPr="00DD4EB5" w:rsidRDefault="007973C2" w:rsidP="00267619">
            <w:pPr>
              <w:jc w:val="both"/>
            </w:pPr>
            <w:r w:rsidRPr="00DD4EB5">
              <w:t>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w:t>
            </w:r>
          </w:p>
        </w:tc>
      </w:tr>
      <w:tr w:rsidR="007973C2" w:rsidRPr="00805FBF" w:rsidTr="00790818">
        <w:tc>
          <w:tcPr>
            <w:tcW w:w="1204" w:type="dxa"/>
          </w:tcPr>
          <w:p w:rsidR="007973C2" w:rsidRPr="000342F1" w:rsidRDefault="007973C2" w:rsidP="007973C2">
            <w:pPr>
              <w:rPr>
                <w:b/>
              </w:rPr>
            </w:pPr>
            <w:r w:rsidRPr="000342F1">
              <w:rPr>
                <w:b/>
              </w:rPr>
              <w:t>ПК 4.6.</w:t>
            </w:r>
          </w:p>
        </w:tc>
        <w:tc>
          <w:tcPr>
            <w:tcW w:w="8367" w:type="dxa"/>
          </w:tcPr>
          <w:p w:rsidR="007973C2" w:rsidRDefault="007973C2" w:rsidP="00267619">
            <w:pPr>
              <w:jc w:val="both"/>
            </w:pPr>
            <w:r w:rsidRPr="00DD4EB5">
              <w:t>Обеспечивать госпитализацию пациентов, нуждающихся в оказании специализированной медицинской помощи</w:t>
            </w:r>
          </w:p>
        </w:tc>
      </w:tr>
    </w:tbl>
    <w:p w:rsidR="00F7636B" w:rsidRPr="0074176A" w:rsidRDefault="00F7636B" w:rsidP="00F7636B">
      <w:pPr>
        <w:ind w:firstLine="708"/>
        <w:rPr>
          <w:b/>
          <w:bCs/>
          <w:sz w:val="28"/>
          <w:szCs w:val="28"/>
        </w:rPr>
      </w:pPr>
      <w:bookmarkStart w:id="8" w:name="_Hlk133844374"/>
      <w:r w:rsidRPr="0074176A">
        <w:rPr>
          <w:b/>
          <w:bCs/>
          <w:sz w:val="28"/>
          <w:szCs w:val="28"/>
        </w:rPr>
        <w:lastRenderedPageBreak/>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F7636B" w:rsidRPr="00B06103" w:rsidTr="00790818">
        <w:tc>
          <w:tcPr>
            <w:tcW w:w="9351" w:type="dxa"/>
            <w:gridSpan w:val="2"/>
            <w:tcBorders>
              <w:top w:val="single" w:sz="4" w:space="0" w:color="auto"/>
            </w:tcBorders>
            <w:vAlign w:val="center"/>
          </w:tcPr>
          <w:p w:rsidR="00F7636B" w:rsidRPr="00BD5244" w:rsidRDefault="00F7636B" w:rsidP="00A057CF">
            <w:pPr>
              <w:ind w:firstLine="33"/>
              <w:jc w:val="center"/>
            </w:pPr>
            <w:r w:rsidRPr="00BD5244">
              <w:t>Личностные результатыреализации программы воспитания, определенные отраслевыми требованиями к деловым качествам личности</w:t>
            </w:r>
          </w:p>
        </w:tc>
      </w:tr>
      <w:tr w:rsidR="000342F1" w:rsidRPr="00B06103" w:rsidTr="000342F1">
        <w:tc>
          <w:tcPr>
            <w:tcW w:w="7338" w:type="dxa"/>
          </w:tcPr>
          <w:p w:rsidR="000342F1" w:rsidRPr="00EF389F" w:rsidRDefault="000342F1" w:rsidP="00267619">
            <w:pPr>
              <w:jc w:val="both"/>
            </w:pPr>
            <w:r w:rsidRPr="00EF389F">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013" w:type="dxa"/>
            <w:vAlign w:val="center"/>
          </w:tcPr>
          <w:p w:rsidR="000342F1" w:rsidRPr="000342F1" w:rsidRDefault="000342F1" w:rsidP="000342F1">
            <w:pPr>
              <w:jc w:val="center"/>
              <w:rPr>
                <w:b/>
              </w:rPr>
            </w:pPr>
            <w:r w:rsidRPr="000342F1">
              <w:rPr>
                <w:b/>
              </w:rPr>
              <w:t>ЛР 13</w:t>
            </w:r>
          </w:p>
        </w:tc>
      </w:tr>
      <w:tr w:rsidR="000342F1" w:rsidRPr="00B06103" w:rsidTr="000342F1">
        <w:tc>
          <w:tcPr>
            <w:tcW w:w="7338" w:type="dxa"/>
          </w:tcPr>
          <w:p w:rsidR="000342F1" w:rsidRPr="00EF389F" w:rsidRDefault="000342F1" w:rsidP="00267619">
            <w:pPr>
              <w:jc w:val="both"/>
            </w:pPr>
            <w:r w:rsidRPr="00EF389F">
              <w:t>Проявляющий сознательное отношение к непрерывному образованию как условию успешной профессиональной и общественной деятельности</w:t>
            </w:r>
          </w:p>
        </w:tc>
        <w:tc>
          <w:tcPr>
            <w:tcW w:w="2013" w:type="dxa"/>
            <w:vAlign w:val="center"/>
          </w:tcPr>
          <w:p w:rsidR="000342F1" w:rsidRPr="000342F1" w:rsidRDefault="000342F1" w:rsidP="000342F1">
            <w:pPr>
              <w:jc w:val="center"/>
              <w:rPr>
                <w:b/>
              </w:rPr>
            </w:pPr>
            <w:r w:rsidRPr="000342F1">
              <w:rPr>
                <w:b/>
              </w:rPr>
              <w:t>ЛР 14</w:t>
            </w:r>
          </w:p>
        </w:tc>
      </w:tr>
      <w:tr w:rsidR="000342F1" w:rsidRPr="00B06103" w:rsidTr="000342F1">
        <w:tc>
          <w:tcPr>
            <w:tcW w:w="7338" w:type="dxa"/>
          </w:tcPr>
          <w:p w:rsidR="000342F1" w:rsidRPr="00EF389F" w:rsidRDefault="000342F1" w:rsidP="00267619">
            <w:pPr>
              <w:jc w:val="both"/>
            </w:pPr>
            <w:r w:rsidRPr="00EF389F">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rsidR="000342F1" w:rsidRPr="000342F1" w:rsidRDefault="000342F1" w:rsidP="000342F1">
            <w:pPr>
              <w:jc w:val="center"/>
              <w:rPr>
                <w:b/>
              </w:rPr>
            </w:pPr>
            <w:r w:rsidRPr="000342F1">
              <w:rPr>
                <w:b/>
              </w:rPr>
              <w:t>ЛР 15</w:t>
            </w:r>
          </w:p>
        </w:tc>
      </w:tr>
      <w:tr w:rsidR="000342F1" w:rsidRPr="00B06103" w:rsidTr="000342F1">
        <w:tc>
          <w:tcPr>
            <w:tcW w:w="7338" w:type="dxa"/>
          </w:tcPr>
          <w:p w:rsidR="000342F1" w:rsidRPr="00EF389F" w:rsidRDefault="000342F1" w:rsidP="00267619">
            <w:pPr>
              <w:jc w:val="both"/>
            </w:pPr>
            <w:r w:rsidRPr="00EF389F">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vAlign w:val="center"/>
          </w:tcPr>
          <w:p w:rsidR="000342F1" w:rsidRPr="000342F1" w:rsidRDefault="000342F1" w:rsidP="000342F1">
            <w:pPr>
              <w:jc w:val="center"/>
              <w:rPr>
                <w:b/>
              </w:rPr>
            </w:pPr>
            <w:r w:rsidRPr="000342F1">
              <w:rPr>
                <w:b/>
              </w:rPr>
              <w:t>ЛР 16</w:t>
            </w:r>
          </w:p>
        </w:tc>
      </w:tr>
      <w:tr w:rsidR="000342F1" w:rsidRPr="00B06103" w:rsidTr="000342F1">
        <w:tc>
          <w:tcPr>
            <w:tcW w:w="7338" w:type="dxa"/>
          </w:tcPr>
          <w:p w:rsidR="000342F1" w:rsidRDefault="000342F1" w:rsidP="00267619">
            <w:pPr>
              <w:jc w:val="both"/>
            </w:pPr>
            <w:r w:rsidRPr="00EF389F">
              <w:t>Соблюдающий нормы медицинской этики, морали, права и профессионального общения</w:t>
            </w:r>
          </w:p>
        </w:tc>
        <w:tc>
          <w:tcPr>
            <w:tcW w:w="2013" w:type="dxa"/>
            <w:vAlign w:val="center"/>
          </w:tcPr>
          <w:p w:rsidR="000342F1" w:rsidRPr="000342F1" w:rsidRDefault="000342F1" w:rsidP="000342F1">
            <w:pPr>
              <w:jc w:val="center"/>
              <w:rPr>
                <w:b/>
              </w:rPr>
            </w:pPr>
            <w:r w:rsidRPr="000342F1">
              <w:rPr>
                <w:b/>
              </w:rPr>
              <w:t>ЛР 17</w:t>
            </w:r>
          </w:p>
        </w:tc>
      </w:tr>
    </w:tbl>
    <w:bookmarkEnd w:id="8"/>
    <w:p w:rsidR="00F7636B" w:rsidRPr="0074176A" w:rsidRDefault="00F7636B" w:rsidP="00F7636B">
      <w:pPr>
        <w:ind w:firstLine="708"/>
        <w:rPr>
          <w:b/>
          <w:bCs/>
          <w:sz w:val="28"/>
          <w:szCs w:val="28"/>
        </w:rPr>
      </w:pPr>
      <w:r w:rsidRPr="0074176A">
        <w:rPr>
          <w:b/>
          <w:bCs/>
          <w:sz w:val="28"/>
          <w:szCs w:val="28"/>
        </w:rPr>
        <w:t xml:space="preserve">1.1.4. В результате освоения </w:t>
      </w:r>
      <w:r w:rsidR="00BE36C8" w:rsidRPr="0074176A">
        <w:rPr>
          <w:b/>
          <w:bCs/>
          <w:sz w:val="28"/>
          <w:szCs w:val="28"/>
        </w:rPr>
        <w:t xml:space="preserve">учебной практики </w:t>
      </w:r>
      <w:r w:rsidRPr="0074176A">
        <w:rPr>
          <w:b/>
          <w:bCs/>
          <w:sz w:val="28"/>
          <w:szCs w:val="28"/>
        </w:rPr>
        <w:t>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2A0582" w:rsidRPr="002A0582" w:rsidTr="00790818">
        <w:tc>
          <w:tcPr>
            <w:tcW w:w="2802" w:type="dxa"/>
          </w:tcPr>
          <w:p w:rsidR="00F7636B" w:rsidRPr="000342F1" w:rsidRDefault="00F7636B" w:rsidP="00A057CF">
            <w:pPr>
              <w:jc w:val="both"/>
              <w:rPr>
                <w:bCs/>
                <w:lang w:eastAsia="en-US"/>
              </w:rPr>
            </w:pPr>
            <w:r w:rsidRPr="000342F1">
              <w:rPr>
                <w:bCs/>
                <w:lang w:eastAsia="en-US"/>
              </w:rPr>
              <w:t>Иметь практический опыт</w:t>
            </w:r>
          </w:p>
        </w:tc>
        <w:tc>
          <w:tcPr>
            <w:tcW w:w="6662" w:type="dxa"/>
          </w:tcPr>
          <w:p w:rsidR="00F7636B" w:rsidRPr="000342F1" w:rsidRDefault="002A0582" w:rsidP="00790818">
            <w:pPr>
              <w:jc w:val="both"/>
              <w:rPr>
                <w:bCs/>
                <w:lang w:eastAsia="en-US"/>
              </w:rPr>
            </w:pPr>
            <w:r w:rsidRPr="000342F1">
              <w:rPr>
                <w:bCs/>
                <w:lang w:eastAsia="en-US"/>
              </w:rPr>
              <w:t>В соответствии с ФГОС и примерной образовательной программой по соответствующей специальности</w:t>
            </w:r>
          </w:p>
        </w:tc>
      </w:tr>
      <w:tr w:rsidR="00F7636B" w:rsidRPr="002A0582" w:rsidTr="00790818">
        <w:tc>
          <w:tcPr>
            <w:tcW w:w="2802" w:type="dxa"/>
          </w:tcPr>
          <w:p w:rsidR="00F7636B" w:rsidRPr="000342F1" w:rsidRDefault="00F7636B" w:rsidP="00A057CF">
            <w:pPr>
              <w:jc w:val="both"/>
              <w:rPr>
                <w:bCs/>
                <w:lang w:eastAsia="en-US"/>
              </w:rPr>
            </w:pPr>
            <w:r w:rsidRPr="000342F1">
              <w:rPr>
                <w:bCs/>
                <w:lang w:eastAsia="en-US"/>
              </w:rPr>
              <w:t>Уметь</w:t>
            </w:r>
          </w:p>
        </w:tc>
        <w:tc>
          <w:tcPr>
            <w:tcW w:w="6662" w:type="dxa"/>
          </w:tcPr>
          <w:p w:rsidR="004C4989" w:rsidRPr="004C4989" w:rsidRDefault="004C4989" w:rsidP="004C4989">
            <w:pPr>
              <w:jc w:val="both"/>
              <w:rPr>
                <w:bCs/>
                <w:lang w:eastAsia="en-US"/>
              </w:rPr>
            </w:pPr>
            <w:r w:rsidRPr="004C4989">
              <w:rPr>
                <w:bCs/>
                <w:lang w:eastAsia="en-US"/>
              </w:rPr>
              <w:t>Уметь</w:t>
            </w:r>
            <w:r w:rsidRPr="004C4989">
              <w:rPr>
                <w:bCs/>
                <w:lang w:eastAsia="en-US"/>
              </w:rPr>
              <w:tab/>
              <w:t>проводить первичный осмотр пациента и оценку безопасности условий для оказания медицинской помощи, осуществлять вызов врача, специальных служб, в том числе бригады скорой медицинской помощи;</w:t>
            </w:r>
          </w:p>
          <w:p w:rsidR="004C4989" w:rsidRPr="004C4989" w:rsidRDefault="004C4989" w:rsidP="004C4989">
            <w:pPr>
              <w:jc w:val="both"/>
              <w:rPr>
                <w:bCs/>
                <w:lang w:eastAsia="en-US"/>
              </w:rPr>
            </w:pPr>
            <w:r w:rsidRPr="004C4989">
              <w:rPr>
                <w:bCs/>
                <w:lang w:eastAsia="en-US"/>
              </w:rPr>
              <w:t>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
          <w:p w:rsidR="004C4989" w:rsidRPr="004C4989" w:rsidRDefault="004C4989" w:rsidP="004C4989">
            <w:pPr>
              <w:jc w:val="both"/>
              <w:rPr>
                <w:bCs/>
                <w:lang w:eastAsia="en-US"/>
              </w:rPr>
            </w:pPr>
            <w:r w:rsidRPr="004C4989">
              <w:rPr>
                <w:bCs/>
                <w:lang w:eastAsia="en-US"/>
              </w:rPr>
              <w:t>выполнять мероприятия первичной реанимации новорожденного;</w:t>
            </w:r>
          </w:p>
          <w:p w:rsidR="004C4989" w:rsidRPr="004C4989" w:rsidRDefault="004C4989" w:rsidP="004C4989">
            <w:pPr>
              <w:jc w:val="both"/>
              <w:rPr>
                <w:bCs/>
                <w:lang w:eastAsia="en-US"/>
              </w:rPr>
            </w:pPr>
            <w:r w:rsidRPr="004C4989">
              <w:rPr>
                <w:bCs/>
                <w:lang w:eastAsia="en-US"/>
              </w:rPr>
              <w:t>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rsidR="004C4989" w:rsidRPr="004C4989" w:rsidRDefault="004C4989" w:rsidP="004C4989">
            <w:pPr>
              <w:jc w:val="both"/>
              <w:rPr>
                <w:bCs/>
                <w:lang w:eastAsia="en-US"/>
              </w:rPr>
            </w:pPr>
            <w:r w:rsidRPr="004C4989">
              <w:rPr>
                <w:bCs/>
                <w:lang w:eastAsia="en-US"/>
              </w:rPr>
              <w:t>применять лекарственные препараты и медицинские изделия при оказании медицинской помощи в экстренной форме;</w:t>
            </w:r>
          </w:p>
          <w:p w:rsidR="004C4989" w:rsidRPr="004C4989" w:rsidRDefault="004C4989" w:rsidP="004C4989">
            <w:pPr>
              <w:jc w:val="both"/>
              <w:rPr>
                <w:bCs/>
                <w:lang w:eastAsia="en-US"/>
              </w:rPr>
            </w:pPr>
            <w:r w:rsidRPr="004C4989">
              <w:rPr>
                <w:bCs/>
                <w:lang w:eastAsia="en-US"/>
              </w:rPr>
              <w:t>осуществлять наблюдение за пациентом (пострадавшим), контролировать его состояние, измерять показатели жизнедеятельности, поддерживать витальные функции;</w:t>
            </w:r>
          </w:p>
          <w:p w:rsidR="004C4989" w:rsidRPr="004C4989" w:rsidRDefault="004C4989" w:rsidP="004C4989">
            <w:pPr>
              <w:jc w:val="both"/>
              <w:rPr>
                <w:bCs/>
                <w:lang w:eastAsia="en-US"/>
              </w:rPr>
            </w:pPr>
            <w:r w:rsidRPr="004C4989">
              <w:rPr>
                <w:bCs/>
                <w:lang w:eastAsia="en-US"/>
              </w:rPr>
              <w:t>устанавливать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высокотехнологичной, медицинской помощи в соответствии с действующими порядками оказания медицинской помощи, клиническими рекомендациями;</w:t>
            </w:r>
          </w:p>
          <w:p w:rsidR="004C4989" w:rsidRPr="004C4989" w:rsidRDefault="004C4989" w:rsidP="004C4989">
            <w:pPr>
              <w:jc w:val="both"/>
              <w:rPr>
                <w:bCs/>
                <w:lang w:eastAsia="en-US"/>
              </w:rPr>
            </w:pPr>
            <w:r w:rsidRPr="004C4989">
              <w:rPr>
                <w:bCs/>
                <w:lang w:eastAsia="en-US"/>
              </w:rPr>
              <w:t xml:space="preserve">направлять пациентов в профильные медицинские организации для получения специализированной, в том числе высокотехнологичной, медицинской помощи с учетом </w:t>
            </w:r>
            <w:r w:rsidRPr="004C4989">
              <w:rPr>
                <w:bCs/>
                <w:lang w:eastAsia="en-US"/>
              </w:rPr>
              <w:lastRenderedPageBreak/>
              <w:t>стандартов медицинской помощи;</w:t>
            </w:r>
          </w:p>
          <w:p w:rsidR="000342F1" w:rsidRPr="000342F1" w:rsidRDefault="004C4989" w:rsidP="00790818">
            <w:pPr>
              <w:jc w:val="both"/>
              <w:rPr>
                <w:bCs/>
                <w:lang w:eastAsia="en-US"/>
              </w:rPr>
            </w:pPr>
            <w:r w:rsidRPr="004C4989">
              <w:rPr>
                <w:bCs/>
                <w:lang w:eastAsia="en-US"/>
              </w:rPr>
              <w:t>обеспечивать своевременную госпитализацию пациентов, нуждающихся в оказании специализированной, в том числе высокотехнологичной, медицинской по</w:t>
            </w:r>
            <w:r>
              <w:rPr>
                <w:bCs/>
                <w:lang w:eastAsia="en-US"/>
              </w:rPr>
              <w:t>мощи.</w:t>
            </w:r>
          </w:p>
        </w:tc>
      </w:tr>
      <w:tr w:rsidR="00F7636B" w:rsidRPr="002A0582" w:rsidTr="00790818">
        <w:tc>
          <w:tcPr>
            <w:tcW w:w="2802" w:type="dxa"/>
          </w:tcPr>
          <w:p w:rsidR="00F7636B" w:rsidRPr="000342F1" w:rsidRDefault="00F7636B" w:rsidP="00A057CF">
            <w:pPr>
              <w:jc w:val="both"/>
              <w:rPr>
                <w:bCs/>
                <w:lang w:eastAsia="en-US"/>
              </w:rPr>
            </w:pPr>
            <w:r w:rsidRPr="000342F1">
              <w:rPr>
                <w:bCs/>
                <w:lang w:eastAsia="en-US"/>
              </w:rPr>
              <w:lastRenderedPageBreak/>
              <w:t>Знать</w:t>
            </w:r>
          </w:p>
        </w:tc>
        <w:tc>
          <w:tcPr>
            <w:tcW w:w="6662" w:type="dxa"/>
          </w:tcPr>
          <w:p w:rsidR="004C4989" w:rsidRPr="004C4989" w:rsidRDefault="004C4989" w:rsidP="004C4989">
            <w:pPr>
              <w:jc w:val="both"/>
              <w:rPr>
                <w:bCs/>
                <w:lang w:eastAsia="en-US"/>
              </w:rPr>
            </w:pPr>
            <w:r w:rsidRPr="004C4989">
              <w:rPr>
                <w:bCs/>
                <w:lang w:eastAsia="en-US"/>
              </w:rPr>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rsidR="004C4989" w:rsidRPr="004C4989" w:rsidRDefault="004C4989" w:rsidP="004C4989">
            <w:pPr>
              <w:jc w:val="both"/>
              <w:rPr>
                <w:bCs/>
                <w:lang w:eastAsia="en-US"/>
              </w:rPr>
            </w:pPr>
            <w:r w:rsidRPr="004C4989">
              <w:rPr>
                <w:bCs/>
                <w:lang w:eastAsia="en-US"/>
              </w:rPr>
              <w:t>методика сбора жалоб и анамнеза жизни и заболевания у пациентов (их законных представителей);</w:t>
            </w:r>
          </w:p>
          <w:p w:rsidR="004C4989" w:rsidRPr="004C4989" w:rsidRDefault="004C4989" w:rsidP="004C4989">
            <w:pPr>
              <w:jc w:val="both"/>
              <w:rPr>
                <w:bCs/>
                <w:lang w:eastAsia="en-US"/>
              </w:rPr>
            </w:pPr>
            <w:r w:rsidRPr="004C4989">
              <w:rPr>
                <w:bCs/>
                <w:lang w:eastAsia="en-US"/>
              </w:rPr>
              <w:t>методика физикального исследования пациентов (осмотр, пальпация, перкуссия, аускультация);</w:t>
            </w:r>
          </w:p>
          <w:p w:rsidR="004C4989" w:rsidRPr="004C4989" w:rsidRDefault="004C4989" w:rsidP="004C4989">
            <w:pPr>
              <w:jc w:val="both"/>
              <w:rPr>
                <w:bCs/>
                <w:lang w:eastAsia="en-US"/>
              </w:rPr>
            </w:pPr>
            <w:r w:rsidRPr="004C4989">
              <w:rPr>
                <w:bCs/>
                <w:lang w:eastAsia="en-US"/>
              </w:rPr>
              <w:t>клинические признаки внезапного прекращения кровообращения и (или) дыхания;</w:t>
            </w:r>
          </w:p>
          <w:p w:rsidR="004C4989" w:rsidRPr="004C4989" w:rsidRDefault="004C4989" w:rsidP="004C4989">
            <w:pPr>
              <w:jc w:val="both"/>
              <w:rPr>
                <w:bCs/>
                <w:lang w:eastAsia="en-US"/>
              </w:rPr>
            </w:pPr>
            <w:r w:rsidRPr="004C4989">
              <w:rPr>
                <w:bCs/>
                <w:lang w:eastAsia="en-US"/>
              </w:rPr>
              <w:t>правила проведения базовой сердечно-легочной реанимации;</w:t>
            </w:r>
          </w:p>
          <w:p w:rsidR="004C4989" w:rsidRPr="004C4989" w:rsidRDefault="004C4989" w:rsidP="004C4989">
            <w:pPr>
              <w:jc w:val="both"/>
              <w:rPr>
                <w:bCs/>
                <w:lang w:eastAsia="en-US"/>
              </w:rPr>
            </w:pPr>
            <w:r w:rsidRPr="004C4989">
              <w:rPr>
                <w:bCs/>
                <w:lang w:eastAsia="en-US"/>
              </w:rPr>
              <w:t>правила проведения первичной реанимации новорожденного;</w:t>
            </w:r>
          </w:p>
          <w:p w:rsidR="004C4989" w:rsidRPr="004C4989" w:rsidRDefault="004C4989" w:rsidP="004C4989">
            <w:pPr>
              <w:jc w:val="both"/>
              <w:rPr>
                <w:bCs/>
                <w:lang w:eastAsia="en-US"/>
              </w:rPr>
            </w:pPr>
            <w:r w:rsidRPr="004C4989">
              <w:rPr>
                <w:bCs/>
                <w:lang w:eastAsia="en-US"/>
              </w:rPr>
              <w:t>порядок применения лекарственных препаратов и медицинских изделий при оказании медицинской помощи в экстренной форме;</w:t>
            </w:r>
          </w:p>
          <w:p w:rsidR="004C4989" w:rsidRPr="004C4989" w:rsidRDefault="004C4989" w:rsidP="004C4989">
            <w:pPr>
              <w:jc w:val="both"/>
              <w:rPr>
                <w:bCs/>
                <w:lang w:eastAsia="en-US"/>
              </w:rPr>
            </w:pPr>
            <w:r w:rsidRPr="004C4989">
              <w:rPr>
                <w:bCs/>
                <w:lang w:eastAsia="en-US"/>
              </w:rPr>
              <w:t>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p w:rsidR="004C4989" w:rsidRPr="004C4989" w:rsidRDefault="004C4989" w:rsidP="004C4989">
            <w:pPr>
              <w:jc w:val="both"/>
              <w:rPr>
                <w:bCs/>
                <w:lang w:eastAsia="en-US"/>
              </w:rPr>
            </w:pPr>
            <w:r w:rsidRPr="004C4989">
              <w:rPr>
                <w:bCs/>
                <w:lang w:eastAsia="en-US"/>
              </w:rPr>
              <w:t>медицинские показания к оказанию специализированной, в том числе высокотехнологической медицинской помощи;</w:t>
            </w:r>
          </w:p>
          <w:p w:rsidR="004C4989" w:rsidRPr="004C4989" w:rsidRDefault="004C4989" w:rsidP="004C4989">
            <w:pPr>
              <w:jc w:val="both"/>
              <w:rPr>
                <w:bCs/>
                <w:lang w:eastAsia="en-US"/>
              </w:rPr>
            </w:pPr>
            <w:r w:rsidRPr="004C4989">
              <w:rPr>
                <w:bCs/>
                <w:lang w:eastAsia="en-US"/>
              </w:rPr>
              <w:t>медицинские показания для госпитализации пациентов, нуждающихся в оказании специализированной медицинской помощи;</w:t>
            </w:r>
          </w:p>
          <w:p w:rsidR="004C4989" w:rsidRPr="004C4989" w:rsidRDefault="004C4989" w:rsidP="004C4989">
            <w:pPr>
              <w:jc w:val="both"/>
              <w:rPr>
                <w:bCs/>
                <w:lang w:eastAsia="en-US"/>
              </w:rPr>
            </w:pPr>
            <w:r w:rsidRPr="004C4989">
              <w:rPr>
                <w:bCs/>
                <w:lang w:eastAsia="en-US"/>
              </w:rPr>
              <w:t>организационные принципы работы выездных бригад скорой медицинской помощи;</w:t>
            </w:r>
          </w:p>
          <w:p w:rsidR="000342F1" w:rsidRPr="000342F1" w:rsidRDefault="004C4989" w:rsidP="00790818">
            <w:pPr>
              <w:jc w:val="both"/>
              <w:rPr>
                <w:bCs/>
                <w:lang w:eastAsia="en-US"/>
              </w:rPr>
            </w:pPr>
            <w:r w:rsidRPr="004C4989">
              <w:rPr>
                <w:bCs/>
                <w:lang w:eastAsia="en-US"/>
              </w:rPr>
              <w:t>порядок приема пациентов в учреждения здравоохранения.</w:t>
            </w:r>
          </w:p>
        </w:tc>
      </w:tr>
    </w:tbl>
    <w:p w:rsidR="00F7636B" w:rsidRPr="00EE1242" w:rsidRDefault="00F7636B" w:rsidP="008C70F9">
      <w:pPr>
        <w:jc w:val="center"/>
        <w:rPr>
          <w:b/>
          <w:i/>
        </w:rPr>
        <w:sectPr w:rsidR="00F7636B" w:rsidRPr="00EE1242" w:rsidSect="00790818">
          <w:footerReference w:type="default" r:id="rId8"/>
          <w:pgSz w:w="11907" w:h="16840"/>
          <w:pgMar w:top="1134" w:right="851" w:bottom="1134" w:left="1701" w:header="709" w:footer="709" w:gutter="0"/>
          <w:cols w:space="720"/>
          <w:titlePg/>
          <w:docGrid w:linePitch="326"/>
        </w:sectPr>
      </w:pPr>
    </w:p>
    <w:p w:rsidR="00F7636B" w:rsidRPr="00EE1242" w:rsidRDefault="00F7636B" w:rsidP="008C70F9">
      <w:pPr>
        <w:jc w:val="center"/>
        <w:rPr>
          <w:b/>
          <w:caps/>
        </w:rPr>
      </w:pPr>
      <w:r w:rsidRPr="00EE1242">
        <w:rPr>
          <w:b/>
          <w:caps/>
        </w:rPr>
        <w:lastRenderedPageBreak/>
        <w:t xml:space="preserve">2. Структура и содержание </w:t>
      </w:r>
      <w:r w:rsidR="004D08D6">
        <w:rPr>
          <w:b/>
          <w:caps/>
        </w:rPr>
        <w:t>УЧЕБНОЙ ПРАКТИКИ</w:t>
      </w:r>
    </w:p>
    <w:p w:rsidR="00F7636B" w:rsidRPr="00EE1242" w:rsidRDefault="00F7636B" w:rsidP="00F7636B">
      <w:pPr>
        <w:jc w:val="center"/>
        <w:rPr>
          <w:b/>
          <w:caps/>
        </w:rPr>
      </w:pPr>
    </w:p>
    <w:p w:rsidR="00F7636B" w:rsidRPr="007B665E" w:rsidRDefault="00F7636B" w:rsidP="00F7636B">
      <w:pPr>
        <w:ind w:firstLine="851"/>
        <w:rPr>
          <w:b/>
          <w:sz w:val="28"/>
          <w:szCs w:val="28"/>
        </w:rPr>
      </w:pPr>
      <w:r w:rsidRPr="00BD5244">
        <w:rPr>
          <w:b/>
          <w:sz w:val="28"/>
          <w:szCs w:val="28"/>
        </w:rPr>
        <w:t>2</w:t>
      </w:r>
      <w:r w:rsidRPr="007B665E">
        <w:rPr>
          <w:b/>
          <w:sz w:val="28"/>
          <w:szCs w:val="28"/>
        </w:rPr>
        <w:t xml:space="preserve">.1. Структура </w:t>
      </w:r>
      <w:r w:rsidR="004D08D6" w:rsidRPr="007B665E">
        <w:rPr>
          <w:b/>
          <w:sz w:val="28"/>
          <w:szCs w:val="28"/>
        </w:rPr>
        <w:t>учебной практики</w:t>
      </w:r>
    </w:p>
    <w:tbl>
      <w:tblPr>
        <w:tblStyle w:val="af1"/>
        <w:tblW w:w="0" w:type="auto"/>
        <w:tblLook w:val="04A0" w:firstRow="1" w:lastRow="0" w:firstColumn="1" w:lastColumn="0" w:noHBand="0" w:noVBand="1"/>
      </w:tblPr>
      <w:tblGrid>
        <w:gridCol w:w="7252"/>
        <w:gridCol w:w="7252"/>
      </w:tblGrid>
      <w:tr w:rsidR="007B665E" w:rsidRPr="007B665E" w:rsidTr="007B665E">
        <w:tc>
          <w:tcPr>
            <w:tcW w:w="7252" w:type="dxa"/>
          </w:tcPr>
          <w:p w:rsidR="007B665E" w:rsidRPr="007B665E" w:rsidRDefault="007B665E" w:rsidP="004D08D6">
            <w:pPr>
              <w:suppressAutoHyphens/>
              <w:jc w:val="both"/>
            </w:pPr>
            <w:r w:rsidRPr="007B665E">
              <w:t xml:space="preserve">Вид учебной практики </w:t>
            </w:r>
          </w:p>
        </w:tc>
        <w:tc>
          <w:tcPr>
            <w:tcW w:w="7252" w:type="dxa"/>
          </w:tcPr>
          <w:p w:rsidR="007B665E" w:rsidRPr="007B665E" w:rsidRDefault="007B665E" w:rsidP="004D08D6">
            <w:pPr>
              <w:suppressAutoHyphens/>
              <w:jc w:val="both"/>
            </w:pPr>
            <w:r w:rsidRPr="007B665E">
              <w:t>Объем часов</w:t>
            </w:r>
          </w:p>
        </w:tc>
      </w:tr>
      <w:tr w:rsidR="007B665E" w:rsidRPr="007B665E" w:rsidTr="007B665E">
        <w:tc>
          <w:tcPr>
            <w:tcW w:w="7252" w:type="dxa"/>
          </w:tcPr>
          <w:p w:rsidR="007B665E" w:rsidRPr="007B665E" w:rsidRDefault="007B665E" w:rsidP="004D08D6">
            <w:pPr>
              <w:suppressAutoHyphens/>
              <w:jc w:val="both"/>
              <w:rPr>
                <w:b/>
                <w:bCs/>
              </w:rPr>
            </w:pPr>
            <w:r w:rsidRPr="007B665E">
              <w:rPr>
                <w:b/>
                <w:bCs/>
              </w:rPr>
              <w:t>Объем образовательной программы учебной практики</w:t>
            </w:r>
          </w:p>
        </w:tc>
        <w:tc>
          <w:tcPr>
            <w:tcW w:w="7252" w:type="dxa"/>
          </w:tcPr>
          <w:p w:rsidR="007B665E" w:rsidRPr="000342F1" w:rsidRDefault="000342F1" w:rsidP="004D08D6">
            <w:pPr>
              <w:suppressAutoHyphens/>
              <w:jc w:val="both"/>
              <w:rPr>
                <w:b/>
                <w:bCs/>
              </w:rPr>
            </w:pPr>
            <w:r w:rsidRPr="000342F1">
              <w:rPr>
                <w:b/>
                <w:bCs/>
              </w:rPr>
              <w:t>36</w:t>
            </w:r>
          </w:p>
        </w:tc>
      </w:tr>
      <w:tr w:rsidR="007B665E" w:rsidRPr="007B665E" w:rsidTr="007B665E">
        <w:tc>
          <w:tcPr>
            <w:tcW w:w="7252" w:type="dxa"/>
          </w:tcPr>
          <w:p w:rsidR="007B665E" w:rsidRPr="007B665E" w:rsidRDefault="007B665E" w:rsidP="004D08D6">
            <w:pPr>
              <w:suppressAutoHyphens/>
              <w:jc w:val="both"/>
              <w:rPr>
                <w:b/>
                <w:bCs/>
              </w:rPr>
            </w:pPr>
            <w:r w:rsidRPr="007B665E">
              <w:rPr>
                <w:b/>
                <w:bCs/>
              </w:rPr>
              <w:t>в т.ч. в форме практической подготовки</w:t>
            </w:r>
          </w:p>
        </w:tc>
        <w:tc>
          <w:tcPr>
            <w:tcW w:w="7252" w:type="dxa"/>
          </w:tcPr>
          <w:p w:rsidR="007B665E" w:rsidRPr="007B665E" w:rsidRDefault="007B665E" w:rsidP="004D08D6">
            <w:pPr>
              <w:suppressAutoHyphens/>
              <w:jc w:val="both"/>
            </w:pPr>
          </w:p>
        </w:tc>
      </w:tr>
      <w:tr w:rsidR="007B665E" w:rsidRPr="007B665E" w:rsidTr="007B665E">
        <w:tc>
          <w:tcPr>
            <w:tcW w:w="7252" w:type="dxa"/>
          </w:tcPr>
          <w:p w:rsidR="007B665E" w:rsidRPr="007B665E" w:rsidRDefault="007B665E" w:rsidP="001272A8">
            <w:pPr>
              <w:suppressAutoHyphens/>
              <w:jc w:val="both"/>
              <w:rPr>
                <w:b/>
                <w:bCs/>
              </w:rPr>
            </w:pPr>
            <w:r w:rsidRPr="007B665E">
              <w:rPr>
                <w:b/>
                <w:bCs/>
              </w:rPr>
              <w:t xml:space="preserve">Промежуточная аттестация </w:t>
            </w:r>
            <w:r w:rsidRPr="001272A8">
              <w:rPr>
                <w:b/>
                <w:bCs/>
              </w:rPr>
              <w:t>(</w:t>
            </w:r>
            <w:r w:rsidR="00267619">
              <w:rPr>
                <w:b/>
                <w:bCs/>
              </w:rPr>
              <w:t xml:space="preserve">комплексный </w:t>
            </w:r>
            <w:r w:rsidR="001272A8">
              <w:rPr>
                <w:b/>
                <w:bCs/>
              </w:rPr>
              <w:t>дифференцированный зачет)</w:t>
            </w:r>
          </w:p>
        </w:tc>
        <w:tc>
          <w:tcPr>
            <w:tcW w:w="7252" w:type="dxa"/>
          </w:tcPr>
          <w:p w:rsidR="007B665E" w:rsidRPr="00722A2B" w:rsidRDefault="00267619" w:rsidP="004D08D6">
            <w:pPr>
              <w:suppressAutoHyphens/>
              <w:jc w:val="both"/>
            </w:pPr>
            <w:r>
              <w:t>2</w:t>
            </w:r>
          </w:p>
        </w:tc>
      </w:tr>
    </w:tbl>
    <w:p w:rsidR="004D08D6" w:rsidRPr="00BD5244" w:rsidRDefault="004D08D6" w:rsidP="004D08D6">
      <w:pPr>
        <w:suppressAutoHyphens/>
        <w:jc w:val="both"/>
        <w:rPr>
          <w:i/>
        </w:rPr>
      </w:pPr>
    </w:p>
    <w:p w:rsidR="00F7636B" w:rsidRPr="00BD5244" w:rsidRDefault="004D08D6" w:rsidP="004D08D6">
      <w:pPr>
        <w:suppressAutoHyphens/>
        <w:jc w:val="both"/>
        <w:rPr>
          <w:i/>
        </w:rPr>
      </w:pPr>
      <w:r w:rsidRPr="00BD5244">
        <w:rPr>
          <w:b/>
        </w:rPr>
        <w:br w:type="page"/>
      </w:r>
    </w:p>
    <w:p w:rsidR="00F7636B" w:rsidRPr="00BD5244" w:rsidRDefault="00F7636B" w:rsidP="00F7636B">
      <w:pPr>
        <w:rPr>
          <w:b/>
          <w:sz w:val="28"/>
          <w:szCs w:val="28"/>
        </w:rPr>
      </w:pPr>
      <w:r w:rsidRPr="00BD5244">
        <w:rPr>
          <w:b/>
          <w:sz w:val="28"/>
          <w:szCs w:val="28"/>
        </w:rPr>
        <w:lastRenderedPageBreak/>
        <w:t xml:space="preserve">2.2. Тематический план и содержание </w:t>
      </w:r>
      <w:r w:rsidR="00BE36C8" w:rsidRPr="00BE36C8">
        <w:rPr>
          <w:b/>
          <w:sz w:val="28"/>
          <w:szCs w:val="28"/>
        </w:rPr>
        <w:t>учебной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F7636B" w:rsidRPr="00EE1242" w:rsidTr="00AF561B">
        <w:trPr>
          <w:trHeight w:val="1204"/>
        </w:trPr>
        <w:tc>
          <w:tcPr>
            <w:tcW w:w="1123" w:type="pct"/>
          </w:tcPr>
          <w:p w:rsidR="00F7636B" w:rsidRPr="00BD5244" w:rsidRDefault="00F7636B" w:rsidP="00790818">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rsidR="00F7636B" w:rsidRPr="00BD5244" w:rsidRDefault="00C770C6" w:rsidP="00C770C6">
            <w:pPr>
              <w:suppressAutoHyphens/>
              <w:jc w:val="center"/>
              <w:rPr>
                <w:b/>
              </w:rPr>
            </w:pPr>
            <w:r w:rsidRPr="00C770C6">
              <w:rPr>
                <w:b/>
                <w:bCs/>
              </w:rPr>
              <w:t>Виды работ</w:t>
            </w:r>
          </w:p>
        </w:tc>
        <w:tc>
          <w:tcPr>
            <w:tcW w:w="760" w:type="pct"/>
            <w:vAlign w:val="center"/>
          </w:tcPr>
          <w:p w:rsidR="00F7636B" w:rsidRPr="00BD5244" w:rsidRDefault="00F7636B" w:rsidP="00790818">
            <w:pPr>
              <w:jc w:val="center"/>
              <w:rPr>
                <w:b/>
                <w:bCs/>
              </w:rPr>
            </w:pPr>
            <w:r w:rsidRPr="00BD5244">
              <w:rPr>
                <w:b/>
                <w:bCs/>
              </w:rPr>
              <w:t>Объем в часах</w:t>
            </w:r>
          </w:p>
        </w:tc>
      </w:tr>
      <w:tr w:rsidR="00F7636B" w:rsidRPr="00EE1242" w:rsidTr="00AF561B">
        <w:tc>
          <w:tcPr>
            <w:tcW w:w="1123" w:type="pct"/>
          </w:tcPr>
          <w:p w:rsidR="00F7636B" w:rsidRPr="00BD5244" w:rsidRDefault="00F7636B" w:rsidP="00790818">
            <w:pPr>
              <w:jc w:val="center"/>
              <w:rPr>
                <w:b/>
              </w:rPr>
            </w:pPr>
            <w:r w:rsidRPr="00BD5244">
              <w:rPr>
                <w:b/>
              </w:rPr>
              <w:t>1</w:t>
            </w:r>
          </w:p>
        </w:tc>
        <w:tc>
          <w:tcPr>
            <w:tcW w:w="3117" w:type="pct"/>
          </w:tcPr>
          <w:p w:rsidR="00F7636B" w:rsidRPr="00BD5244" w:rsidRDefault="00F7636B" w:rsidP="00790818">
            <w:pPr>
              <w:jc w:val="center"/>
              <w:rPr>
                <w:b/>
                <w:bCs/>
              </w:rPr>
            </w:pPr>
            <w:r w:rsidRPr="00BD5244">
              <w:rPr>
                <w:b/>
                <w:bCs/>
              </w:rPr>
              <w:t>2</w:t>
            </w:r>
          </w:p>
        </w:tc>
        <w:tc>
          <w:tcPr>
            <w:tcW w:w="760" w:type="pct"/>
            <w:vAlign w:val="center"/>
          </w:tcPr>
          <w:p w:rsidR="00F7636B" w:rsidRPr="00BD5244" w:rsidRDefault="00F7636B" w:rsidP="00790818">
            <w:pPr>
              <w:jc w:val="center"/>
              <w:rPr>
                <w:b/>
                <w:bCs/>
              </w:rPr>
            </w:pPr>
            <w:r w:rsidRPr="00BD5244">
              <w:rPr>
                <w:b/>
                <w:bCs/>
              </w:rPr>
              <w:t>3</w:t>
            </w:r>
          </w:p>
        </w:tc>
      </w:tr>
      <w:tr w:rsidR="00F7636B" w:rsidRPr="00EE1242" w:rsidTr="00AF561B">
        <w:tc>
          <w:tcPr>
            <w:tcW w:w="4240" w:type="pct"/>
            <w:gridSpan w:val="2"/>
          </w:tcPr>
          <w:p w:rsidR="00F7636B" w:rsidRPr="00EF4537" w:rsidRDefault="00EF4537" w:rsidP="00EF4537">
            <w:pPr>
              <w:rPr>
                <w:i/>
              </w:rPr>
            </w:pPr>
            <w:r w:rsidRPr="00EF4537">
              <w:rPr>
                <w:b/>
                <w:bCs/>
              </w:rPr>
              <w:t xml:space="preserve">Раздел 1. Оказание медицинской помощи при неотложных состояниях в акушерстве и гинекологии </w:t>
            </w:r>
          </w:p>
        </w:tc>
        <w:tc>
          <w:tcPr>
            <w:tcW w:w="760" w:type="pct"/>
            <w:vAlign w:val="center"/>
          </w:tcPr>
          <w:p w:rsidR="00F7636B" w:rsidRPr="00646CC1" w:rsidRDefault="00F7636B" w:rsidP="00790818">
            <w:pPr>
              <w:suppressAutoHyphens/>
              <w:jc w:val="center"/>
              <w:rPr>
                <w:b/>
                <w:i/>
                <w:color w:val="FF0000"/>
              </w:rPr>
            </w:pPr>
          </w:p>
        </w:tc>
      </w:tr>
      <w:tr w:rsidR="00F7636B" w:rsidRPr="00EE1242" w:rsidTr="00AF561B">
        <w:trPr>
          <w:trHeight w:val="629"/>
        </w:trPr>
        <w:tc>
          <w:tcPr>
            <w:tcW w:w="4240" w:type="pct"/>
            <w:gridSpan w:val="2"/>
          </w:tcPr>
          <w:p w:rsidR="00F7636B" w:rsidRPr="00EF4537" w:rsidRDefault="00EF4537" w:rsidP="00EF4537">
            <w:pPr>
              <w:rPr>
                <w:i/>
              </w:rPr>
            </w:pPr>
            <w:r w:rsidRPr="00EF4537">
              <w:rPr>
                <w:b/>
                <w:bCs/>
              </w:rPr>
              <w:t>МДК</w:t>
            </w:r>
            <w:r w:rsidR="00C309ED">
              <w:rPr>
                <w:b/>
                <w:bCs/>
              </w:rPr>
              <w:t xml:space="preserve"> </w:t>
            </w:r>
            <w:r w:rsidRPr="00EF4537">
              <w:rPr>
                <w:b/>
                <w:bCs/>
              </w:rPr>
              <w:t xml:space="preserve">04.01 Медицинская помощь при неотложных состояниях в акушерстве и гинекологии  </w:t>
            </w:r>
          </w:p>
        </w:tc>
        <w:tc>
          <w:tcPr>
            <w:tcW w:w="760" w:type="pct"/>
            <w:vAlign w:val="center"/>
          </w:tcPr>
          <w:p w:rsidR="00F7636B" w:rsidRPr="00BD5244" w:rsidRDefault="00F7636B" w:rsidP="00790818">
            <w:pPr>
              <w:suppressAutoHyphens/>
              <w:jc w:val="center"/>
              <w:rPr>
                <w:b/>
                <w:i/>
              </w:rPr>
            </w:pPr>
          </w:p>
        </w:tc>
      </w:tr>
      <w:tr w:rsidR="00F7636B" w:rsidRPr="00EF4537" w:rsidTr="00AF561B">
        <w:tc>
          <w:tcPr>
            <w:tcW w:w="1123" w:type="pct"/>
            <w:vMerge w:val="restart"/>
          </w:tcPr>
          <w:p w:rsidR="00F7636B" w:rsidRPr="00BD5244" w:rsidRDefault="00F7636B" w:rsidP="00790818">
            <w:pPr>
              <w:rPr>
                <w:b/>
                <w:bCs/>
              </w:rPr>
            </w:pPr>
            <w:r w:rsidRPr="00BD5244">
              <w:rPr>
                <w:b/>
                <w:bCs/>
              </w:rPr>
              <w:t xml:space="preserve">Тема 1.1. </w:t>
            </w:r>
            <w:r w:rsidR="00EF4537" w:rsidRPr="00EF4537">
              <w:rPr>
                <w:b/>
                <w:bCs/>
              </w:rPr>
              <w:t>Обучение оказанию доврачебной помощи при кровотечении во время беременности</w:t>
            </w:r>
            <w:r w:rsidR="00C309ED">
              <w:rPr>
                <w:b/>
                <w:bCs/>
              </w:rPr>
              <w:t>.</w:t>
            </w:r>
          </w:p>
          <w:p w:rsidR="00F7636B" w:rsidRPr="00BD5244" w:rsidRDefault="00F7636B" w:rsidP="00790818">
            <w:pPr>
              <w:rPr>
                <w:b/>
                <w:bCs/>
              </w:rPr>
            </w:pPr>
          </w:p>
        </w:tc>
        <w:tc>
          <w:tcPr>
            <w:tcW w:w="3117" w:type="pct"/>
          </w:tcPr>
          <w:p w:rsidR="00F7636B" w:rsidRPr="00EF4537" w:rsidRDefault="00C770C6" w:rsidP="00404646">
            <w:pPr>
              <w:pStyle w:val="a3"/>
              <w:numPr>
                <w:ilvl w:val="0"/>
                <w:numId w:val="8"/>
              </w:numPr>
              <w:tabs>
                <w:tab w:val="left" w:pos="448"/>
              </w:tabs>
              <w:ind w:left="4" w:firstLine="141"/>
              <w:rPr>
                <w:b/>
              </w:rPr>
            </w:pPr>
            <w:r w:rsidRPr="00EF4537">
              <w:rPr>
                <w:b/>
              </w:rPr>
              <w:t>Виды работ</w:t>
            </w:r>
          </w:p>
        </w:tc>
        <w:tc>
          <w:tcPr>
            <w:tcW w:w="760" w:type="pct"/>
            <w:vAlign w:val="center"/>
          </w:tcPr>
          <w:p w:rsidR="00F7636B" w:rsidRPr="00EF4537" w:rsidRDefault="00EF4537" w:rsidP="00790818">
            <w:pPr>
              <w:suppressAutoHyphens/>
              <w:jc w:val="center"/>
              <w:rPr>
                <w:b/>
              </w:rPr>
            </w:pPr>
            <w:r w:rsidRPr="00EF4537">
              <w:rPr>
                <w:b/>
              </w:rPr>
              <w:t>6</w:t>
            </w:r>
          </w:p>
        </w:tc>
      </w:tr>
      <w:tr w:rsidR="00F7636B" w:rsidRPr="00EF4537" w:rsidTr="00AF561B">
        <w:tc>
          <w:tcPr>
            <w:tcW w:w="1123" w:type="pct"/>
            <w:vMerge/>
          </w:tcPr>
          <w:p w:rsidR="00F7636B" w:rsidRPr="00B92535" w:rsidRDefault="00F7636B" w:rsidP="00790818">
            <w:pPr>
              <w:rPr>
                <w:b/>
                <w:bCs/>
              </w:rPr>
            </w:pPr>
          </w:p>
        </w:tc>
        <w:tc>
          <w:tcPr>
            <w:tcW w:w="3117" w:type="pct"/>
          </w:tcPr>
          <w:p w:rsidR="00187EE7" w:rsidRPr="00B25A25" w:rsidRDefault="00187EE7" w:rsidP="00C309ED">
            <w:pPr>
              <w:suppressAutoHyphens/>
              <w:rPr>
                <w:szCs w:val="28"/>
              </w:rPr>
            </w:pPr>
            <w:r w:rsidRPr="00B25A25">
              <w:rPr>
                <w:szCs w:val="28"/>
              </w:rPr>
              <w:t>Оказание медицинской помощи беременным, роженицам, родильницам, новорождённым и пациентам с распространенными  акушерскими  заболеваниями в экстренной форме:</w:t>
            </w:r>
          </w:p>
          <w:p w:rsidR="00F47320" w:rsidRPr="00646B4F" w:rsidRDefault="00F47320" w:rsidP="00C309ED">
            <w:r w:rsidRPr="00646B4F">
              <w:t>Подсчет  и оценка пульса  и АД</w:t>
            </w:r>
          </w:p>
          <w:p w:rsidR="00646B4F" w:rsidRPr="00646B4F" w:rsidRDefault="00646B4F" w:rsidP="00C309ED">
            <w:r w:rsidRPr="00646B4F">
              <w:t>Подсчет числа и оценка схваток</w:t>
            </w:r>
          </w:p>
          <w:p w:rsidR="008016A9" w:rsidRDefault="00F47320" w:rsidP="00C309ED">
            <w:r w:rsidRPr="00646B4F">
              <w:t>Подсчет кровопотери (ШИ)</w:t>
            </w:r>
          </w:p>
          <w:p w:rsidR="00F2538C" w:rsidRPr="00EF4537" w:rsidRDefault="00F2538C" w:rsidP="00C309ED">
            <w:r w:rsidRPr="00F2538C">
              <w:t>Сбор анамнеза</w:t>
            </w:r>
          </w:p>
        </w:tc>
        <w:tc>
          <w:tcPr>
            <w:tcW w:w="760" w:type="pct"/>
            <w:vAlign w:val="center"/>
          </w:tcPr>
          <w:p w:rsidR="00F7636B" w:rsidRPr="00EF4537" w:rsidRDefault="00F7636B" w:rsidP="00C309ED">
            <w:pPr>
              <w:suppressAutoHyphens/>
              <w:jc w:val="center"/>
              <w:rPr>
                <w:b/>
              </w:rPr>
            </w:pPr>
          </w:p>
        </w:tc>
      </w:tr>
      <w:tr w:rsidR="00F7636B" w:rsidRPr="00EF4537" w:rsidTr="00AF561B">
        <w:tc>
          <w:tcPr>
            <w:tcW w:w="1123" w:type="pct"/>
            <w:vMerge w:val="restart"/>
          </w:tcPr>
          <w:p w:rsidR="00F7636B" w:rsidRPr="00B92535" w:rsidRDefault="00F7636B" w:rsidP="00790818">
            <w:pPr>
              <w:rPr>
                <w:b/>
                <w:bCs/>
              </w:rPr>
            </w:pPr>
            <w:r w:rsidRPr="00B92535">
              <w:rPr>
                <w:b/>
                <w:bCs/>
              </w:rPr>
              <w:t>Тема 1.</w:t>
            </w:r>
            <w:r>
              <w:rPr>
                <w:b/>
                <w:bCs/>
              </w:rPr>
              <w:t>2</w:t>
            </w:r>
            <w:r w:rsidRPr="00B92535">
              <w:rPr>
                <w:b/>
                <w:bCs/>
              </w:rPr>
              <w:t>.</w:t>
            </w:r>
            <w:r w:rsidR="00FC5133">
              <w:rPr>
                <w:b/>
                <w:bCs/>
              </w:rPr>
              <w:t xml:space="preserve"> </w:t>
            </w:r>
            <w:r w:rsidR="00EF4537" w:rsidRPr="00EF4537">
              <w:rPr>
                <w:b/>
                <w:bCs/>
              </w:rPr>
              <w:t>Обучение наблюдению за</w:t>
            </w:r>
            <w:r w:rsidR="00C309ED">
              <w:rPr>
                <w:b/>
                <w:bCs/>
              </w:rPr>
              <w:t xml:space="preserve"> </w:t>
            </w:r>
            <w:r w:rsidR="00EF4537" w:rsidRPr="00EF4537">
              <w:rPr>
                <w:b/>
                <w:bCs/>
              </w:rPr>
              <w:t>роженицей  с акушерской патологией</w:t>
            </w:r>
            <w:r w:rsidR="00C309ED">
              <w:rPr>
                <w:b/>
                <w:bCs/>
              </w:rPr>
              <w:t>.</w:t>
            </w:r>
          </w:p>
          <w:p w:rsidR="00F7636B" w:rsidRPr="00B92535" w:rsidRDefault="00F7636B" w:rsidP="00790818">
            <w:pPr>
              <w:rPr>
                <w:b/>
                <w:bCs/>
              </w:rPr>
            </w:pPr>
          </w:p>
        </w:tc>
        <w:tc>
          <w:tcPr>
            <w:tcW w:w="3117" w:type="pct"/>
          </w:tcPr>
          <w:p w:rsidR="00F7636B" w:rsidRPr="00EF4537" w:rsidRDefault="00714C2E" w:rsidP="00C309ED">
            <w:pPr>
              <w:pStyle w:val="a3"/>
              <w:numPr>
                <w:ilvl w:val="0"/>
                <w:numId w:val="9"/>
              </w:numPr>
              <w:tabs>
                <w:tab w:val="left" w:pos="448"/>
              </w:tabs>
              <w:suppressAutoHyphens/>
              <w:ind w:left="4" w:firstLine="141"/>
              <w:rPr>
                <w:b/>
              </w:rPr>
            </w:pPr>
            <w:r w:rsidRPr="00EF4537">
              <w:rPr>
                <w:b/>
              </w:rPr>
              <w:t>Виды работ</w:t>
            </w:r>
          </w:p>
        </w:tc>
        <w:tc>
          <w:tcPr>
            <w:tcW w:w="760" w:type="pct"/>
            <w:vAlign w:val="center"/>
          </w:tcPr>
          <w:p w:rsidR="00F7636B" w:rsidRPr="00EF4537" w:rsidRDefault="00EF4537" w:rsidP="00C309ED">
            <w:pPr>
              <w:suppressAutoHyphens/>
              <w:jc w:val="center"/>
              <w:rPr>
                <w:b/>
                <w:bCs/>
              </w:rPr>
            </w:pPr>
            <w:r w:rsidRPr="00EF4537">
              <w:rPr>
                <w:b/>
                <w:bCs/>
              </w:rPr>
              <w:t>6</w:t>
            </w:r>
          </w:p>
        </w:tc>
      </w:tr>
      <w:tr w:rsidR="00F7636B" w:rsidRPr="00EF4537" w:rsidTr="00AF561B">
        <w:tc>
          <w:tcPr>
            <w:tcW w:w="1123" w:type="pct"/>
            <w:vMerge/>
          </w:tcPr>
          <w:p w:rsidR="00F7636B" w:rsidRPr="00B92535" w:rsidRDefault="00F7636B" w:rsidP="00790818">
            <w:pPr>
              <w:rPr>
                <w:b/>
                <w:bCs/>
              </w:rPr>
            </w:pPr>
          </w:p>
        </w:tc>
        <w:tc>
          <w:tcPr>
            <w:tcW w:w="3117" w:type="pct"/>
          </w:tcPr>
          <w:p w:rsidR="00187EE7" w:rsidRPr="00B25A25" w:rsidRDefault="00187EE7" w:rsidP="00C309ED">
            <w:pPr>
              <w:suppressAutoHyphens/>
              <w:rPr>
                <w:szCs w:val="28"/>
              </w:rPr>
            </w:pPr>
            <w:r w:rsidRPr="00B25A25">
              <w:rPr>
                <w:szCs w:val="28"/>
              </w:rPr>
              <w:t>Проведение оценки состояния беременной, роженицы, родильницы, новорождённого и пациента с распространенными  акушерскими  заболеваниями, требующего оказания неотложной или экстренной медицинской помощи:</w:t>
            </w:r>
          </w:p>
          <w:p w:rsidR="00646B4F" w:rsidRDefault="00F47320" w:rsidP="00C309ED">
            <w:r w:rsidRPr="00646B4F">
              <w:t>Выслушивание сердцебиения плода</w:t>
            </w:r>
          </w:p>
          <w:p w:rsidR="00646B4F" w:rsidRPr="00646B4F" w:rsidRDefault="00646B4F" w:rsidP="00C309ED">
            <w:r w:rsidRPr="00646B4F">
              <w:t>Приемы наружного акушерского исследования</w:t>
            </w:r>
          </w:p>
          <w:p w:rsidR="00646B4F" w:rsidRPr="00646B4F" w:rsidRDefault="00646B4F" w:rsidP="00C309ED">
            <w:r w:rsidRPr="00646B4F">
              <w:t>Измерение окружности живота и высоты стояния дна матки</w:t>
            </w:r>
          </w:p>
          <w:p w:rsidR="00646B4F" w:rsidRPr="00646B4F" w:rsidRDefault="00646B4F" w:rsidP="00C309ED">
            <w:r w:rsidRPr="00646B4F">
              <w:t>Определение предполагаемой массы плода</w:t>
            </w:r>
          </w:p>
          <w:p w:rsidR="00646B4F" w:rsidRPr="00646B4F" w:rsidRDefault="00646B4F" w:rsidP="00C309ED">
            <w:r w:rsidRPr="00646B4F">
              <w:t>Определение срока беременности и предстоящих родов</w:t>
            </w:r>
          </w:p>
          <w:p w:rsidR="00D87F40" w:rsidRPr="00C40BBF" w:rsidRDefault="00D87F40" w:rsidP="00C309ED">
            <w:r w:rsidRPr="00C40BBF">
              <w:t>Мазок на околоплодные воды</w:t>
            </w:r>
          </w:p>
        </w:tc>
        <w:tc>
          <w:tcPr>
            <w:tcW w:w="760" w:type="pct"/>
            <w:vAlign w:val="center"/>
          </w:tcPr>
          <w:p w:rsidR="00F7636B" w:rsidRPr="00EF4537" w:rsidRDefault="00F7636B" w:rsidP="00C309ED">
            <w:pPr>
              <w:suppressAutoHyphens/>
              <w:jc w:val="center"/>
              <w:rPr>
                <w:b/>
              </w:rPr>
            </w:pPr>
          </w:p>
        </w:tc>
      </w:tr>
      <w:tr w:rsidR="00714C2E" w:rsidRPr="00EF4537" w:rsidTr="00AF561B">
        <w:tc>
          <w:tcPr>
            <w:tcW w:w="1123" w:type="pct"/>
            <w:vMerge w:val="restart"/>
          </w:tcPr>
          <w:p w:rsidR="00714C2E" w:rsidRPr="00B92535" w:rsidRDefault="00714C2E" w:rsidP="00714C2E">
            <w:pPr>
              <w:rPr>
                <w:b/>
                <w:bCs/>
              </w:rPr>
            </w:pPr>
            <w:r w:rsidRPr="00B92535">
              <w:rPr>
                <w:b/>
                <w:bCs/>
              </w:rPr>
              <w:t>Тема 1.</w:t>
            </w:r>
            <w:r>
              <w:rPr>
                <w:b/>
                <w:bCs/>
              </w:rPr>
              <w:t>3</w:t>
            </w:r>
            <w:r w:rsidRPr="00B92535">
              <w:rPr>
                <w:b/>
                <w:bCs/>
              </w:rPr>
              <w:t>.</w:t>
            </w:r>
            <w:r w:rsidR="00FC5133">
              <w:rPr>
                <w:b/>
                <w:bCs/>
              </w:rPr>
              <w:t xml:space="preserve"> </w:t>
            </w:r>
            <w:r w:rsidR="00EF4537" w:rsidRPr="00EF4537">
              <w:rPr>
                <w:b/>
                <w:bCs/>
              </w:rPr>
              <w:t>Обучение оказанию доврачебной помощи при кровотечении в последовом и раннем послеродовом   периодах</w:t>
            </w:r>
            <w:r w:rsidR="00C309ED">
              <w:rPr>
                <w:b/>
                <w:bCs/>
              </w:rPr>
              <w:t>.</w:t>
            </w:r>
          </w:p>
          <w:p w:rsidR="00714C2E" w:rsidRPr="00E8477E" w:rsidRDefault="00714C2E" w:rsidP="00714C2E">
            <w:pPr>
              <w:rPr>
                <w:b/>
                <w:bCs/>
              </w:rPr>
            </w:pPr>
          </w:p>
        </w:tc>
        <w:tc>
          <w:tcPr>
            <w:tcW w:w="3117" w:type="pct"/>
          </w:tcPr>
          <w:p w:rsidR="00714C2E" w:rsidRPr="00EF4537" w:rsidRDefault="00714C2E" w:rsidP="00C309ED">
            <w:pPr>
              <w:pStyle w:val="a3"/>
              <w:numPr>
                <w:ilvl w:val="0"/>
                <w:numId w:val="10"/>
              </w:numPr>
              <w:tabs>
                <w:tab w:val="left" w:pos="448"/>
              </w:tabs>
              <w:suppressAutoHyphens/>
              <w:ind w:left="4" w:firstLine="141"/>
              <w:rPr>
                <w:b/>
              </w:rPr>
            </w:pPr>
            <w:r w:rsidRPr="00EF4537">
              <w:rPr>
                <w:b/>
              </w:rPr>
              <w:lastRenderedPageBreak/>
              <w:t>Виды работ</w:t>
            </w:r>
          </w:p>
        </w:tc>
        <w:tc>
          <w:tcPr>
            <w:tcW w:w="760" w:type="pct"/>
            <w:vAlign w:val="center"/>
          </w:tcPr>
          <w:p w:rsidR="00714C2E" w:rsidRPr="00EF4537" w:rsidRDefault="00EF4537" w:rsidP="00C309ED">
            <w:pPr>
              <w:suppressAutoHyphens/>
              <w:jc w:val="center"/>
              <w:rPr>
                <w:b/>
              </w:rPr>
            </w:pPr>
            <w:r w:rsidRPr="00EF4537">
              <w:rPr>
                <w:b/>
              </w:rPr>
              <w:t>6</w:t>
            </w:r>
          </w:p>
        </w:tc>
      </w:tr>
      <w:tr w:rsidR="00714C2E" w:rsidRPr="00EF4537" w:rsidTr="00AF561B">
        <w:tc>
          <w:tcPr>
            <w:tcW w:w="1123" w:type="pct"/>
            <w:vMerge/>
          </w:tcPr>
          <w:p w:rsidR="00714C2E" w:rsidRPr="00B92535" w:rsidRDefault="00714C2E" w:rsidP="00714C2E">
            <w:pPr>
              <w:rPr>
                <w:b/>
                <w:bCs/>
              </w:rPr>
            </w:pPr>
          </w:p>
        </w:tc>
        <w:tc>
          <w:tcPr>
            <w:tcW w:w="3117" w:type="pct"/>
          </w:tcPr>
          <w:p w:rsidR="00265136" w:rsidRPr="00B25A25" w:rsidRDefault="00265136" w:rsidP="00C309ED">
            <w:pPr>
              <w:rPr>
                <w:szCs w:val="28"/>
              </w:rPr>
            </w:pPr>
            <w:r w:rsidRPr="00B25A25">
              <w:rPr>
                <w:szCs w:val="28"/>
              </w:rPr>
              <w:t>Установление медицинских показаний для получения специализированной медицинской помощи:</w:t>
            </w:r>
          </w:p>
          <w:p w:rsidR="00F47320" w:rsidRPr="00646B4F" w:rsidRDefault="00EF0562" w:rsidP="00C309ED">
            <w:r>
              <w:t xml:space="preserve">Оценка состояния родильницы </w:t>
            </w:r>
            <w:r w:rsidR="00D87F40">
              <w:t>в раннем  послеродовом  периоде</w:t>
            </w:r>
          </w:p>
          <w:p w:rsidR="00F47320" w:rsidRPr="00646B4F" w:rsidRDefault="00F47320" w:rsidP="00C309ED">
            <w:r w:rsidRPr="00646B4F">
              <w:t>Влагалищное исследование в родах</w:t>
            </w:r>
          </w:p>
          <w:p w:rsidR="00C40BBF" w:rsidRPr="00C40BBF" w:rsidRDefault="00C40BBF" w:rsidP="00C309ED">
            <w:r w:rsidRPr="00C40BBF">
              <w:lastRenderedPageBreak/>
              <w:t>Признаки отделения плаценты</w:t>
            </w:r>
          </w:p>
          <w:p w:rsidR="00C40BBF" w:rsidRDefault="00C40BBF" w:rsidP="00C309ED">
            <w:r w:rsidRPr="00C40BBF">
              <w:t>Способы выделения последа</w:t>
            </w:r>
          </w:p>
          <w:p w:rsidR="00C40BBF" w:rsidRPr="00C40BBF" w:rsidRDefault="00C40BBF" w:rsidP="00C309ED">
            <w:r w:rsidRPr="00C40BBF">
              <w:t>Осмотр и оценка последа</w:t>
            </w:r>
          </w:p>
          <w:p w:rsidR="00714C2E" w:rsidRDefault="00C40BBF" w:rsidP="00C309ED">
            <w:r w:rsidRPr="00C40BBF">
              <w:t>Осмотр родовых путей</w:t>
            </w:r>
          </w:p>
          <w:p w:rsidR="00475C30" w:rsidRPr="00EF4537" w:rsidRDefault="00475C30" w:rsidP="00C309ED">
            <w:pPr>
              <w:rPr>
                <w:b/>
              </w:rPr>
            </w:pPr>
            <w:r>
              <w:t>Оценка новорожденного по шкале Апгар</w:t>
            </w:r>
          </w:p>
        </w:tc>
        <w:tc>
          <w:tcPr>
            <w:tcW w:w="760" w:type="pct"/>
            <w:vAlign w:val="center"/>
          </w:tcPr>
          <w:p w:rsidR="00714C2E" w:rsidRPr="00EF4537" w:rsidRDefault="00714C2E" w:rsidP="00C309ED">
            <w:pPr>
              <w:suppressAutoHyphens/>
              <w:jc w:val="center"/>
              <w:rPr>
                <w:b/>
              </w:rPr>
            </w:pPr>
          </w:p>
        </w:tc>
      </w:tr>
      <w:tr w:rsidR="00714C2E" w:rsidRPr="00EF4537" w:rsidTr="00714C2E">
        <w:trPr>
          <w:trHeight w:val="310"/>
        </w:trPr>
        <w:tc>
          <w:tcPr>
            <w:tcW w:w="1123" w:type="pct"/>
            <w:vMerge w:val="restart"/>
          </w:tcPr>
          <w:p w:rsidR="00714C2E" w:rsidRPr="00B92535" w:rsidRDefault="00714C2E" w:rsidP="00714C2E">
            <w:pPr>
              <w:rPr>
                <w:b/>
                <w:bCs/>
              </w:rPr>
            </w:pPr>
            <w:r w:rsidRPr="00B92535">
              <w:rPr>
                <w:b/>
                <w:bCs/>
              </w:rPr>
              <w:lastRenderedPageBreak/>
              <w:t>Тема 1.</w:t>
            </w:r>
            <w:r>
              <w:rPr>
                <w:b/>
                <w:bCs/>
              </w:rPr>
              <w:t>4</w:t>
            </w:r>
            <w:r w:rsidRPr="00B92535">
              <w:rPr>
                <w:b/>
                <w:bCs/>
              </w:rPr>
              <w:t xml:space="preserve">. </w:t>
            </w:r>
            <w:r w:rsidR="00EF4537" w:rsidRPr="00EF4537">
              <w:rPr>
                <w:b/>
                <w:bCs/>
              </w:rPr>
              <w:t>Обучение оказанию доврачебной помощи при неотложных состояниях в акушерстве</w:t>
            </w:r>
            <w:r w:rsidR="00C309ED">
              <w:rPr>
                <w:b/>
                <w:bCs/>
              </w:rPr>
              <w:t>.</w:t>
            </w:r>
          </w:p>
          <w:p w:rsidR="00714C2E" w:rsidRPr="00E8477E" w:rsidRDefault="00714C2E" w:rsidP="00714C2E">
            <w:pPr>
              <w:rPr>
                <w:b/>
                <w:bCs/>
              </w:rPr>
            </w:pPr>
          </w:p>
        </w:tc>
        <w:tc>
          <w:tcPr>
            <w:tcW w:w="3117" w:type="pct"/>
          </w:tcPr>
          <w:p w:rsidR="00714C2E" w:rsidRPr="00EF4537" w:rsidRDefault="00714C2E" w:rsidP="00C309ED">
            <w:pPr>
              <w:pStyle w:val="a3"/>
              <w:numPr>
                <w:ilvl w:val="0"/>
                <w:numId w:val="11"/>
              </w:numPr>
              <w:tabs>
                <w:tab w:val="left" w:pos="448"/>
              </w:tabs>
              <w:ind w:left="4" w:firstLine="141"/>
              <w:rPr>
                <w:b/>
              </w:rPr>
            </w:pPr>
            <w:r w:rsidRPr="00EF4537">
              <w:rPr>
                <w:b/>
              </w:rPr>
              <w:t>Виды работ</w:t>
            </w:r>
          </w:p>
        </w:tc>
        <w:tc>
          <w:tcPr>
            <w:tcW w:w="760" w:type="pct"/>
            <w:vAlign w:val="center"/>
          </w:tcPr>
          <w:p w:rsidR="00714C2E" w:rsidRPr="00EF4537" w:rsidRDefault="00EF4537" w:rsidP="00C309ED">
            <w:pPr>
              <w:suppressAutoHyphens/>
              <w:jc w:val="center"/>
              <w:rPr>
                <w:b/>
                <w:bCs/>
              </w:rPr>
            </w:pPr>
            <w:r w:rsidRPr="00EF4537">
              <w:rPr>
                <w:b/>
                <w:bCs/>
              </w:rPr>
              <w:t>6</w:t>
            </w:r>
          </w:p>
        </w:tc>
      </w:tr>
      <w:tr w:rsidR="00714C2E" w:rsidRPr="00EF4537" w:rsidTr="00AF561B">
        <w:tc>
          <w:tcPr>
            <w:tcW w:w="1123" w:type="pct"/>
            <w:vMerge/>
          </w:tcPr>
          <w:p w:rsidR="00714C2E" w:rsidRPr="00B92535" w:rsidRDefault="00714C2E" w:rsidP="00714C2E">
            <w:pPr>
              <w:rPr>
                <w:b/>
                <w:bCs/>
              </w:rPr>
            </w:pPr>
          </w:p>
        </w:tc>
        <w:tc>
          <w:tcPr>
            <w:tcW w:w="3117" w:type="pct"/>
          </w:tcPr>
          <w:p w:rsidR="00187EE7" w:rsidRDefault="00187EE7" w:rsidP="00C309ED">
            <w:pPr>
              <w:suppressAutoHyphens/>
              <w:rPr>
                <w:szCs w:val="28"/>
              </w:rPr>
            </w:pPr>
            <w:r w:rsidRPr="00B25A25">
              <w:rPr>
                <w:szCs w:val="28"/>
              </w:rPr>
              <w:t>Оказание медицинской помощи беременным, роженицам, родильницам, новорождённым и пациентам с распространенными  акушерскими  з</w:t>
            </w:r>
            <w:r w:rsidR="00265136" w:rsidRPr="00B25A25">
              <w:rPr>
                <w:szCs w:val="28"/>
              </w:rPr>
              <w:t>аболеваниями в экстренной форме:</w:t>
            </w:r>
          </w:p>
          <w:p w:rsidR="00D87F40" w:rsidRPr="00605A27" w:rsidRDefault="00D87F40" w:rsidP="00C309ED">
            <w:r w:rsidRPr="00605A27">
              <w:t>Акушерское пособие при преждевременных родах</w:t>
            </w:r>
          </w:p>
          <w:p w:rsidR="00D87F40" w:rsidRPr="00646B4F" w:rsidRDefault="00D87F40" w:rsidP="00C309ED">
            <w:r w:rsidRPr="00646B4F">
              <w:t>Акушерское пособие при срочных родах</w:t>
            </w:r>
          </w:p>
          <w:p w:rsidR="00D87F40" w:rsidRPr="00D87F40" w:rsidRDefault="00D87F40" w:rsidP="00C309ED">
            <w:r w:rsidRPr="00605A27">
              <w:t>Амниотоми</w:t>
            </w:r>
            <w:r>
              <w:t>я</w:t>
            </w:r>
          </w:p>
          <w:p w:rsidR="00F47320" w:rsidRPr="00646B4F" w:rsidRDefault="00F47320" w:rsidP="00C309ED">
            <w:r w:rsidRPr="00646B4F">
              <w:t>Ручное обследование полости матки</w:t>
            </w:r>
          </w:p>
          <w:p w:rsidR="00646B4F" w:rsidRDefault="00F47320" w:rsidP="00C309ED">
            <w:r w:rsidRPr="00646B4F">
              <w:t>Ручное отделение плаценты и выделение последа</w:t>
            </w:r>
          </w:p>
          <w:p w:rsidR="00C40BBF" w:rsidRPr="00C40BBF" w:rsidRDefault="00C40BBF" w:rsidP="00C309ED">
            <w:r w:rsidRPr="00C40BBF">
              <w:t>Пособие по Цовьянову 1</w:t>
            </w:r>
            <w:r w:rsidR="00D87F40">
              <w:t xml:space="preserve">, </w:t>
            </w:r>
            <w:r w:rsidRPr="00C40BBF">
              <w:t xml:space="preserve"> по Цовьянову 2</w:t>
            </w:r>
          </w:p>
          <w:p w:rsidR="00714C2E" w:rsidRPr="00C40BBF" w:rsidRDefault="00C40BBF" w:rsidP="00C309ED">
            <w:r w:rsidRPr="00C40BBF">
              <w:t>Классическое ручное пособие при тазовом</w:t>
            </w:r>
            <w:r w:rsidR="00D87F40">
              <w:t xml:space="preserve"> </w:t>
            </w:r>
            <w:r w:rsidRPr="00C40BBF">
              <w:t>предлежании</w:t>
            </w:r>
          </w:p>
        </w:tc>
        <w:tc>
          <w:tcPr>
            <w:tcW w:w="760" w:type="pct"/>
            <w:vAlign w:val="center"/>
          </w:tcPr>
          <w:p w:rsidR="00714C2E" w:rsidRPr="00EF4537" w:rsidRDefault="00714C2E" w:rsidP="00C309ED">
            <w:pPr>
              <w:suppressAutoHyphens/>
              <w:jc w:val="center"/>
              <w:rPr>
                <w:b/>
              </w:rPr>
            </w:pPr>
          </w:p>
        </w:tc>
      </w:tr>
      <w:tr w:rsidR="00714C2E" w:rsidRPr="00EF4537" w:rsidTr="00AF561B">
        <w:tc>
          <w:tcPr>
            <w:tcW w:w="1123" w:type="pct"/>
            <w:vMerge w:val="restart"/>
          </w:tcPr>
          <w:p w:rsidR="00714C2E" w:rsidRPr="00B92535" w:rsidRDefault="00714C2E" w:rsidP="00714C2E">
            <w:pPr>
              <w:rPr>
                <w:b/>
                <w:bCs/>
              </w:rPr>
            </w:pPr>
            <w:r w:rsidRPr="00B92535">
              <w:rPr>
                <w:b/>
                <w:bCs/>
              </w:rPr>
              <w:t>Тема 1.</w:t>
            </w:r>
            <w:r>
              <w:rPr>
                <w:b/>
                <w:bCs/>
              </w:rPr>
              <w:t>5</w:t>
            </w:r>
            <w:r w:rsidRPr="00B92535">
              <w:rPr>
                <w:b/>
                <w:bCs/>
              </w:rPr>
              <w:t>.</w:t>
            </w:r>
            <w:r w:rsidR="00FC5133">
              <w:rPr>
                <w:b/>
                <w:bCs/>
              </w:rPr>
              <w:t xml:space="preserve"> </w:t>
            </w:r>
            <w:r w:rsidR="00EF4537" w:rsidRPr="00EF4537">
              <w:rPr>
                <w:b/>
                <w:bCs/>
              </w:rPr>
              <w:t>Обучение тактике ведения пациентов с эклампсией</w:t>
            </w:r>
            <w:r w:rsidR="00C309ED">
              <w:rPr>
                <w:b/>
                <w:bCs/>
              </w:rPr>
              <w:t>.</w:t>
            </w:r>
          </w:p>
          <w:p w:rsidR="00714C2E" w:rsidRPr="00E8477E" w:rsidRDefault="00714C2E" w:rsidP="00714C2E">
            <w:pPr>
              <w:rPr>
                <w:b/>
                <w:bCs/>
              </w:rPr>
            </w:pPr>
          </w:p>
        </w:tc>
        <w:tc>
          <w:tcPr>
            <w:tcW w:w="3117" w:type="pct"/>
          </w:tcPr>
          <w:p w:rsidR="00714C2E" w:rsidRPr="00EF4537" w:rsidRDefault="00EF4537" w:rsidP="00C309ED">
            <w:pPr>
              <w:suppressAutoHyphens/>
              <w:rPr>
                <w:b/>
                <w:sz w:val="20"/>
              </w:rPr>
            </w:pPr>
            <w:r w:rsidRPr="00EF4537">
              <w:rPr>
                <w:b/>
                <w:sz w:val="20"/>
              </w:rPr>
              <w:t xml:space="preserve">   1. Виды работ</w:t>
            </w:r>
          </w:p>
        </w:tc>
        <w:tc>
          <w:tcPr>
            <w:tcW w:w="760" w:type="pct"/>
            <w:vAlign w:val="center"/>
          </w:tcPr>
          <w:p w:rsidR="00714C2E" w:rsidRPr="00EF4537" w:rsidRDefault="00EF4537" w:rsidP="00C309ED">
            <w:pPr>
              <w:suppressAutoHyphens/>
              <w:jc w:val="center"/>
              <w:rPr>
                <w:b/>
              </w:rPr>
            </w:pPr>
            <w:r w:rsidRPr="00EF4537">
              <w:rPr>
                <w:b/>
              </w:rPr>
              <w:t>6</w:t>
            </w:r>
          </w:p>
        </w:tc>
      </w:tr>
      <w:tr w:rsidR="00714C2E" w:rsidRPr="00EF4537" w:rsidTr="00AF561B">
        <w:tc>
          <w:tcPr>
            <w:tcW w:w="1123" w:type="pct"/>
            <w:vMerge/>
          </w:tcPr>
          <w:p w:rsidR="00714C2E" w:rsidRPr="00B92535" w:rsidRDefault="00714C2E" w:rsidP="00714C2E">
            <w:pPr>
              <w:rPr>
                <w:b/>
                <w:bCs/>
              </w:rPr>
            </w:pPr>
          </w:p>
        </w:tc>
        <w:tc>
          <w:tcPr>
            <w:tcW w:w="3117" w:type="pct"/>
          </w:tcPr>
          <w:p w:rsidR="00265136" w:rsidRDefault="00265136" w:rsidP="00C309ED">
            <w:pPr>
              <w:suppressAutoHyphens/>
              <w:rPr>
                <w:szCs w:val="28"/>
              </w:rPr>
            </w:pPr>
            <w:r w:rsidRPr="00B25A25">
              <w:rPr>
                <w:szCs w:val="28"/>
              </w:rPr>
              <w:t>Распознавание заболеваний и состояний у рожениц, родильниц, новорождённых и пациентов с распространенными  акушерскими заболеваниями, требующих оказания медицинской помощи в экстренной форме:</w:t>
            </w:r>
          </w:p>
          <w:p w:rsidR="00D87F40" w:rsidRDefault="00D87F40" w:rsidP="00C309ED">
            <w:pPr>
              <w:suppressAutoHyphens/>
              <w:rPr>
                <w:bCs/>
              </w:rPr>
            </w:pPr>
            <w:r>
              <w:rPr>
                <w:szCs w:val="28"/>
              </w:rPr>
              <w:t>Проведение неотложной помощи при</w:t>
            </w:r>
            <w:r w:rsidRPr="00D87F40">
              <w:rPr>
                <w:szCs w:val="28"/>
              </w:rPr>
              <w:t xml:space="preserve"> </w:t>
            </w:r>
            <w:r w:rsidRPr="00D87F40">
              <w:rPr>
                <w:bCs/>
              </w:rPr>
              <w:t>эклампсии</w:t>
            </w:r>
            <w:r>
              <w:rPr>
                <w:bCs/>
              </w:rPr>
              <w:t>;</w:t>
            </w:r>
          </w:p>
          <w:p w:rsidR="00D87F40" w:rsidRPr="00B25A25" w:rsidRDefault="00D87F40" w:rsidP="00C309ED">
            <w:pPr>
              <w:suppressAutoHyphens/>
              <w:rPr>
                <w:szCs w:val="28"/>
              </w:rPr>
            </w:pPr>
            <w:r>
              <w:rPr>
                <w:szCs w:val="28"/>
              </w:rPr>
              <w:t>Проведение неотложной помощи при</w:t>
            </w:r>
            <w:r w:rsidRPr="00D87F40">
              <w:rPr>
                <w:szCs w:val="28"/>
              </w:rPr>
              <w:t xml:space="preserve"> </w:t>
            </w:r>
            <w:r>
              <w:rPr>
                <w:szCs w:val="28"/>
              </w:rPr>
              <w:t>тяжелой пре</w:t>
            </w:r>
            <w:r w:rsidRPr="00D87F40">
              <w:rPr>
                <w:bCs/>
              </w:rPr>
              <w:t>эклампсии</w:t>
            </w:r>
          </w:p>
          <w:p w:rsidR="00605A27" w:rsidRDefault="00F47320" w:rsidP="00C309ED">
            <w:r w:rsidRPr="00F47320">
              <w:t>Исследование мочи на белок экспресс-методом</w:t>
            </w:r>
          </w:p>
          <w:p w:rsidR="00605A27" w:rsidRPr="00605A27" w:rsidRDefault="00605A27" w:rsidP="00C309ED">
            <w:r w:rsidRPr="00605A27">
              <w:t>Эпизиотомия, перинеотомия</w:t>
            </w:r>
          </w:p>
          <w:p w:rsidR="00714C2E" w:rsidRPr="00F2538C" w:rsidRDefault="00C40BBF" w:rsidP="00C309ED">
            <w:r w:rsidRPr="00C40BBF">
              <w:t>Проведение базовой сердечно-легочной реанимации;</w:t>
            </w:r>
          </w:p>
        </w:tc>
        <w:tc>
          <w:tcPr>
            <w:tcW w:w="760" w:type="pct"/>
            <w:vAlign w:val="center"/>
          </w:tcPr>
          <w:p w:rsidR="00714C2E" w:rsidRPr="00EF4537" w:rsidRDefault="00714C2E" w:rsidP="00C309ED">
            <w:pPr>
              <w:suppressAutoHyphens/>
              <w:jc w:val="center"/>
              <w:rPr>
                <w:b/>
              </w:rPr>
            </w:pPr>
          </w:p>
        </w:tc>
      </w:tr>
      <w:tr w:rsidR="00714C2E" w:rsidRPr="00EF4537" w:rsidTr="00AF561B">
        <w:tc>
          <w:tcPr>
            <w:tcW w:w="1123" w:type="pct"/>
            <w:vMerge w:val="restart"/>
          </w:tcPr>
          <w:p w:rsidR="00714C2E" w:rsidRPr="00B92535" w:rsidRDefault="00714C2E" w:rsidP="00714C2E">
            <w:pPr>
              <w:rPr>
                <w:b/>
                <w:bCs/>
              </w:rPr>
            </w:pPr>
            <w:r w:rsidRPr="00B92535">
              <w:rPr>
                <w:b/>
                <w:bCs/>
              </w:rPr>
              <w:t>Тема 1.6.</w:t>
            </w:r>
            <w:r w:rsidR="00FC5133">
              <w:rPr>
                <w:b/>
                <w:bCs/>
              </w:rPr>
              <w:t xml:space="preserve"> </w:t>
            </w:r>
            <w:r w:rsidR="00EF4537" w:rsidRPr="00EF4537">
              <w:rPr>
                <w:b/>
                <w:bCs/>
              </w:rPr>
              <w:t>Обучение</w:t>
            </w:r>
            <w:r w:rsidR="00FC5133">
              <w:rPr>
                <w:b/>
                <w:bCs/>
              </w:rPr>
              <w:t xml:space="preserve"> </w:t>
            </w:r>
            <w:r w:rsidR="00EF4537" w:rsidRPr="00EF4537">
              <w:rPr>
                <w:b/>
                <w:bCs/>
              </w:rPr>
              <w:t>оказанию помощи при  неотложных состояниях новорождённого</w:t>
            </w:r>
            <w:r w:rsidR="00FC5133">
              <w:rPr>
                <w:b/>
                <w:bCs/>
              </w:rPr>
              <w:t xml:space="preserve">. </w:t>
            </w:r>
            <w:r w:rsidR="00C309ED">
              <w:rPr>
                <w:b/>
                <w:bCs/>
              </w:rPr>
              <w:t xml:space="preserve">Дифференцированный зачет. </w:t>
            </w:r>
          </w:p>
          <w:p w:rsidR="00714C2E" w:rsidRPr="00E8477E" w:rsidRDefault="00714C2E" w:rsidP="00714C2E">
            <w:pPr>
              <w:rPr>
                <w:b/>
                <w:bCs/>
              </w:rPr>
            </w:pPr>
          </w:p>
        </w:tc>
        <w:tc>
          <w:tcPr>
            <w:tcW w:w="3117" w:type="pct"/>
          </w:tcPr>
          <w:p w:rsidR="00714C2E" w:rsidRPr="00EF4537" w:rsidRDefault="00EF4537" w:rsidP="00C309ED">
            <w:pPr>
              <w:suppressAutoHyphens/>
              <w:rPr>
                <w:b/>
                <w:sz w:val="20"/>
              </w:rPr>
            </w:pPr>
            <w:r w:rsidRPr="00EF4537">
              <w:rPr>
                <w:b/>
                <w:sz w:val="20"/>
              </w:rPr>
              <w:t xml:space="preserve">   1.  Виды работ</w:t>
            </w:r>
          </w:p>
        </w:tc>
        <w:tc>
          <w:tcPr>
            <w:tcW w:w="760" w:type="pct"/>
            <w:vAlign w:val="center"/>
          </w:tcPr>
          <w:p w:rsidR="00714C2E" w:rsidRPr="00EF4537" w:rsidRDefault="00EF4537" w:rsidP="00C309ED">
            <w:pPr>
              <w:suppressAutoHyphens/>
              <w:jc w:val="center"/>
              <w:rPr>
                <w:b/>
              </w:rPr>
            </w:pPr>
            <w:r w:rsidRPr="00EF4537">
              <w:rPr>
                <w:b/>
              </w:rPr>
              <w:t>6</w:t>
            </w:r>
          </w:p>
        </w:tc>
      </w:tr>
      <w:tr w:rsidR="00714C2E" w:rsidRPr="00EF4537" w:rsidTr="00AF561B">
        <w:tc>
          <w:tcPr>
            <w:tcW w:w="1123" w:type="pct"/>
            <w:vMerge/>
          </w:tcPr>
          <w:p w:rsidR="00714C2E" w:rsidRPr="00B92535" w:rsidRDefault="00714C2E" w:rsidP="00714C2E">
            <w:pPr>
              <w:rPr>
                <w:b/>
                <w:bCs/>
              </w:rPr>
            </w:pPr>
          </w:p>
        </w:tc>
        <w:tc>
          <w:tcPr>
            <w:tcW w:w="3117" w:type="pct"/>
          </w:tcPr>
          <w:p w:rsidR="00265136" w:rsidRPr="00B25A25" w:rsidRDefault="00265136" w:rsidP="00C309ED">
            <w:pPr>
              <w:suppressAutoHyphens/>
              <w:rPr>
                <w:szCs w:val="28"/>
              </w:rPr>
            </w:pPr>
            <w:r w:rsidRPr="00B25A25">
              <w:rPr>
                <w:szCs w:val="28"/>
              </w:rPr>
              <w:t>Применение лекарственных препаратов и медицинских изделий при оказании медицинской помощи в экстренной форме, под руководством врача или в пределах своих полномочий:</w:t>
            </w:r>
          </w:p>
          <w:p w:rsidR="00AB01AB" w:rsidRDefault="00AB01AB" w:rsidP="00C309ED">
            <w:pPr>
              <w:suppressAutoHyphens/>
            </w:pPr>
            <w:r>
              <w:t xml:space="preserve">Техника оксигенотерапии различными способами: с помощью назальных кислородных канюль, маски, носового катетера. </w:t>
            </w:r>
          </w:p>
          <w:p w:rsidR="00AB01AB" w:rsidRDefault="00AB01AB" w:rsidP="00C309ED">
            <w:pPr>
              <w:suppressAutoHyphens/>
            </w:pPr>
            <w:r>
              <w:t xml:space="preserve">Техника отсасывания слизи и околоплодных вод из верхних дыхательных путей. </w:t>
            </w:r>
          </w:p>
          <w:p w:rsidR="00714C2E" w:rsidRPr="00EF4537" w:rsidRDefault="00AB01AB" w:rsidP="00C309ED">
            <w:pPr>
              <w:suppressAutoHyphens/>
            </w:pPr>
            <w:r>
              <w:t>Техника оказания неотложной помощи при гипертермии (физические методы охлаждения, введение литической смеси).</w:t>
            </w:r>
          </w:p>
        </w:tc>
        <w:tc>
          <w:tcPr>
            <w:tcW w:w="760" w:type="pct"/>
            <w:vAlign w:val="center"/>
          </w:tcPr>
          <w:p w:rsidR="00714C2E" w:rsidRPr="00EF4537" w:rsidRDefault="00714C2E" w:rsidP="00C309ED">
            <w:pPr>
              <w:suppressAutoHyphens/>
              <w:jc w:val="center"/>
              <w:rPr>
                <w:b/>
              </w:rPr>
            </w:pPr>
          </w:p>
        </w:tc>
      </w:tr>
      <w:tr w:rsidR="00714C2E" w:rsidRPr="00EF4537" w:rsidTr="00AF561B">
        <w:tc>
          <w:tcPr>
            <w:tcW w:w="4240" w:type="pct"/>
            <w:gridSpan w:val="2"/>
          </w:tcPr>
          <w:p w:rsidR="00714C2E" w:rsidRPr="00B92535" w:rsidRDefault="00714C2E" w:rsidP="00714C2E">
            <w:pPr>
              <w:rPr>
                <w:b/>
                <w:bCs/>
              </w:rPr>
            </w:pPr>
            <w:r w:rsidRPr="00B92535">
              <w:rPr>
                <w:b/>
                <w:bCs/>
              </w:rPr>
              <w:lastRenderedPageBreak/>
              <w:t>Всего</w:t>
            </w:r>
          </w:p>
        </w:tc>
        <w:tc>
          <w:tcPr>
            <w:tcW w:w="760" w:type="pct"/>
            <w:vAlign w:val="center"/>
          </w:tcPr>
          <w:p w:rsidR="00714C2E" w:rsidRPr="00EF4537" w:rsidRDefault="00EF4537" w:rsidP="00714C2E">
            <w:pPr>
              <w:jc w:val="center"/>
              <w:rPr>
                <w:b/>
              </w:rPr>
            </w:pPr>
            <w:r w:rsidRPr="00EF4537">
              <w:rPr>
                <w:b/>
              </w:rPr>
              <w:t>36</w:t>
            </w:r>
          </w:p>
        </w:tc>
      </w:tr>
    </w:tbl>
    <w:p w:rsidR="00F7636B" w:rsidRPr="00B92535" w:rsidRDefault="00F7636B" w:rsidP="00F7636B">
      <w:pPr>
        <w:suppressAutoHyphens/>
      </w:pPr>
    </w:p>
    <w:p w:rsidR="00F7636B" w:rsidRPr="00EE1242" w:rsidRDefault="00F7636B" w:rsidP="00F7636B">
      <w:pPr>
        <w:rPr>
          <w:i/>
        </w:rPr>
        <w:sectPr w:rsidR="00F7636B" w:rsidRPr="00EE1242" w:rsidSect="00790818">
          <w:pgSz w:w="16840" w:h="11907" w:orient="landscape"/>
          <w:pgMar w:top="1134" w:right="851" w:bottom="1134" w:left="1701" w:header="709" w:footer="709" w:gutter="0"/>
          <w:cols w:space="720"/>
        </w:sectPr>
      </w:pPr>
    </w:p>
    <w:p w:rsidR="00B30991" w:rsidRPr="00B30991" w:rsidRDefault="00B30991" w:rsidP="00B30991">
      <w:pPr>
        <w:jc w:val="center"/>
        <w:rPr>
          <w:b/>
          <w:bCs/>
          <w:sz w:val="28"/>
          <w:szCs w:val="28"/>
        </w:rPr>
      </w:pPr>
      <w:r w:rsidRPr="00B30991">
        <w:rPr>
          <w:b/>
          <w:bCs/>
          <w:sz w:val="28"/>
          <w:szCs w:val="28"/>
        </w:rPr>
        <w:lastRenderedPageBreak/>
        <w:t xml:space="preserve">3. УСЛОВИЯ РЕАЛИЗАЦИИ </w:t>
      </w:r>
      <w:r w:rsidRPr="00B30991">
        <w:rPr>
          <w:b/>
          <w:sz w:val="28"/>
          <w:szCs w:val="28"/>
        </w:rPr>
        <w:t>УЧЕБНОЙ ПРАКТИКИ</w:t>
      </w:r>
    </w:p>
    <w:p w:rsidR="00B30991" w:rsidRPr="00B30991" w:rsidRDefault="00B30991" w:rsidP="00B30991">
      <w:pPr>
        <w:ind w:firstLine="709"/>
        <w:jc w:val="both"/>
        <w:rPr>
          <w:b/>
          <w:bCs/>
          <w:sz w:val="28"/>
          <w:szCs w:val="28"/>
        </w:rPr>
      </w:pPr>
      <w:r w:rsidRPr="00B30991">
        <w:rPr>
          <w:b/>
          <w:bCs/>
          <w:sz w:val="28"/>
          <w:szCs w:val="28"/>
        </w:rPr>
        <w:t xml:space="preserve">3.1. Для реализации программы </w:t>
      </w:r>
      <w:r w:rsidRPr="00B30991">
        <w:rPr>
          <w:b/>
          <w:sz w:val="28"/>
          <w:szCs w:val="28"/>
        </w:rPr>
        <w:t>учебной практики</w:t>
      </w:r>
      <w:r w:rsidRPr="00B30991">
        <w:rPr>
          <w:b/>
          <w:bCs/>
          <w:sz w:val="28"/>
          <w:szCs w:val="28"/>
        </w:rPr>
        <w:t>предусмотрены следующие специальные помещения:</w:t>
      </w:r>
    </w:p>
    <w:p w:rsidR="00B30991" w:rsidRPr="00B30991" w:rsidRDefault="00B30991" w:rsidP="00B30991">
      <w:pPr>
        <w:rPr>
          <w:iCs/>
        </w:rPr>
      </w:pPr>
      <w:r w:rsidRPr="00B30991">
        <w:rPr>
          <w:iCs/>
        </w:rPr>
        <w:t>Кабинеты и лабораторииакушерства</w:t>
      </w:r>
      <w:r w:rsidR="00E86593">
        <w:rPr>
          <w:iCs/>
        </w:rPr>
        <w:t xml:space="preserve"> и гинекологии</w:t>
      </w:r>
      <w:r w:rsidRPr="00B30991">
        <w:rPr>
          <w:iCs/>
        </w:rPr>
        <w:t>, оснащенные оборудованием:</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4320"/>
        <w:gridCol w:w="10204"/>
      </w:tblGrid>
      <w:tr w:rsidR="00B30991" w:rsidRPr="00B30991" w:rsidTr="00C15CF6">
        <w:tc>
          <w:tcPr>
            <w:tcW w:w="212" w:type="pct"/>
            <w:shd w:val="clear" w:color="auto" w:fill="auto"/>
            <w:vAlign w:val="center"/>
          </w:tcPr>
          <w:p w:rsidR="00B30991" w:rsidRPr="00B30991" w:rsidRDefault="00B30991" w:rsidP="00B30991">
            <w:pPr>
              <w:jc w:val="both"/>
              <w:rPr>
                <w:iCs/>
              </w:rPr>
            </w:pPr>
            <w:r w:rsidRPr="00B30991">
              <w:rPr>
                <w:iCs/>
              </w:rPr>
              <w:t>№</w:t>
            </w:r>
          </w:p>
        </w:tc>
        <w:tc>
          <w:tcPr>
            <w:tcW w:w="1424" w:type="pct"/>
            <w:shd w:val="clear" w:color="auto" w:fill="auto"/>
            <w:vAlign w:val="center"/>
          </w:tcPr>
          <w:p w:rsidR="00B30991" w:rsidRPr="00B30991" w:rsidRDefault="00B30991" w:rsidP="00B30991">
            <w:pPr>
              <w:jc w:val="both"/>
              <w:rPr>
                <w:iCs/>
              </w:rPr>
            </w:pPr>
            <w:r w:rsidRPr="00B30991">
              <w:rPr>
                <w:iCs/>
              </w:rPr>
              <w:t>Наименование оборудования</w:t>
            </w:r>
          </w:p>
        </w:tc>
        <w:tc>
          <w:tcPr>
            <w:tcW w:w="3364" w:type="pct"/>
            <w:shd w:val="clear" w:color="auto" w:fill="auto"/>
            <w:vAlign w:val="center"/>
          </w:tcPr>
          <w:p w:rsidR="00B30991" w:rsidRPr="00B30991" w:rsidRDefault="00B30991" w:rsidP="00B30991">
            <w:pPr>
              <w:jc w:val="both"/>
              <w:rPr>
                <w:iCs/>
              </w:rPr>
            </w:pPr>
            <w:r w:rsidRPr="00B30991">
              <w:rPr>
                <w:iCs/>
              </w:rPr>
              <w:t>Техническое описание</w:t>
            </w:r>
          </w:p>
        </w:tc>
      </w:tr>
      <w:tr w:rsidR="00B30991" w:rsidRPr="00B30991" w:rsidTr="00C15CF6">
        <w:trPr>
          <w:trHeight w:val="278"/>
        </w:trPr>
        <w:tc>
          <w:tcPr>
            <w:tcW w:w="5000" w:type="pct"/>
            <w:gridSpan w:val="3"/>
            <w:shd w:val="clear" w:color="auto" w:fill="auto"/>
          </w:tcPr>
          <w:p w:rsidR="00B30991" w:rsidRPr="00B30991" w:rsidRDefault="00B30991" w:rsidP="00B30991">
            <w:pPr>
              <w:jc w:val="both"/>
              <w:rPr>
                <w:iCs/>
              </w:rPr>
            </w:pPr>
            <w:r w:rsidRPr="00B30991">
              <w:rPr>
                <w:iCs/>
              </w:rPr>
              <w:t>I Специализированная мебель и системы хранения</w:t>
            </w:r>
          </w:p>
        </w:tc>
      </w:tr>
      <w:tr w:rsidR="00B30991" w:rsidRPr="00B30991" w:rsidTr="00C15CF6">
        <w:trPr>
          <w:trHeight w:val="277"/>
        </w:trPr>
        <w:tc>
          <w:tcPr>
            <w:tcW w:w="5000" w:type="pct"/>
            <w:gridSpan w:val="3"/>
            <w:shd w:val="clear" w:color="auto" w:fill="auto"/>
          </w:tcPr>
          <w:p w:rsidR="00B30991" w:rsidRPr="00B30991" w:rsidRDefault="00B30991" w:rsidP="00B30991">
            <w:pPr>
              <w:jc w:val="both"/>
              <w:rPr>
                <w:iCs/>
              </w:rPr>
            </w:pPr>
            <w:r w:rsidRPr="00B30991">
              <w:rPr>
                <w:iCs/>
              </w:rPr>
              <w:t>Основное оборудование</w:t>
            </w:r>
          </w:p>
        </w:tc>
      </w:tr>
      <w:tr w:rsidR="00B30991" w:rsidRPr="00B30991" w:rsidTr="00C15CF6">
        <w:tc>
          <w:tcPr>
            <w:tcW w:w="212" w:type="pct"/>
            <w:shd w:val="clear" w:color="auto" w:fill="auto"/>
          </w:tcPr>
          <w:p w:rsidR="00B30991" w:rsidRPr="00B30991" w:rsidRDefault="00B30991" w:rsidP="00B30991">
            <w:pPr>
              <w:jc w:val="both"/>
              <w:rPr>
                <w:iCs/>
              </w:rPr>
            </w:pPr>
          </w:p>
        </w:tc>
        <w:tc>
          <w:tcPr>
            <w:tcW w:w="1424" w:type="pct"/>
            <w:shd w:val="clear" w:color="auto" w:fill="auto"/>
          </w:tcPr>
          <w:p w:rsidR="00B30991" w:rsidRPr="00B30991" w:rsidRDefault="00B30991" w:rsidP="00B30991">
            <w:pPr>
              <w:jc w:val="both"/>
              <w:rPr>
                <w:iCs/>
              </w:rPr>
            </w:pPr>
            <w:r w:rsidRPr="00B30991">
              <w:rPr>
                <w:iCs/>
              </w:rPr>
              <w:t>Парта</w:t>
            </w:r>
          </w:p>
        </w:tc>
        <w:tc>
          <w:tcPr>
            <w:tcW w:w="3364" w:type="pct"/>
            <w:shd w:val="clear" w:color="auto" w:fill="auto"/>
          </w:tcPr>
          <w:p w:rsidR="00B30991" w:rsidRPr="00B30991" w:rsidRDefault="00B30991" w:rsidP="00B30991">
            <w:pPr>
              <w:jc w:val="both"/>
              <w:rPr>
                <w:iCs/>
              </w:rPr>
            </w:pPr>
            <w:r w:rsidRPr="00B30991">
              <w:rPr>
                <w:iCs/>
              </w:rPr>
              <w:t>Состоит из металлического каркаса, столешницы и щита переднего.</w:t>
            </w:r>
          </w:p>
        </w:tc>
      </w:tr>
      <w:tr w:rsidR="00B30991" w:rsidRPr="00B30991" w:rsidTr="00C15CF6">
        <w:tc>
          <w:tcPr>
            <w:tcW w:w="212" w:type="pct"/>
            <w:shd w:val="clear" w:color="auto" w:fill="auto"/>
          </w:tcPr>
          <w:p w:rsidR="00B30991" w:rsidRPr="00B30991" w:rsidRDefault="00B30991" w:rsidP="00B30991">
            <w:pPr>
              <w:jc w:val="both"/>
              <w:rPr>
                <w:iCs/>
              </w:rPr>
            </w:pPr>
          </w:p>
        </w:tc>
        <w:tc>
          <w:tcPr>
            <w:tcW w:w="1424" w:type="pct"/>
            <w:shd w:val="clear" w:color="auto" w:fill="auto"/>
          </w:tcPr>
          <w:p w:rsidR="00B30991" w:rsidRPr="00B30991" w:rsidRDefault="00B30991" w:rsidP="00B30991">
            <w:pPr>
              <w:jc w:val="both"/>
              <w:rPr>
                <w:iCs/>
              </w:rPr>
            </w:pPr>
            <w:r w:rsidRPr="00B30991">
              <w:rPr>
                <w:iCs/>
              </w:rPr>
              <w:t>Стулья ученический</w:t>
            </w:r>
          </w:p>
        </w:tc>
        <w:tc>
          <w:tcPr>
            <w:tcW w:w="3364" w:type="pct"/>
            <w:shd w:val="clear" w:color="auto" w:fill="auto"/>
          </w:tcPr>
          <w:p w:rsidR="00B30991" w:rsidRPr="00B30991" w:rsidRDefault="00B30991" w:rsidP="00B30991">
            <w:pPr>
              <w:jc w:val="both"/>
              <w:rPr>
                <w:iCs/>
              </w:rPr>
            </w:pPr>
            <w:r w:rsidRPr="00B30991">
              <w:rPr>
                <w:iCs/>
              </w:rPr>
              <w:t>Каркас: металлический, трубчатый, покрытый хромом;</w:t>
            </w:r>
          </w:p>
          <w:p w:rsidR="00B30991" w:rsidRPr="00B30991" w:rsidRDefault="00B30991" w:rsidP="00B30991">
            <w:pPr>
              <w:jc w:val="both"/>
              <w:rPr>
                <w:iCs/>
              </w:rPr>
            </w:pPr>
            <w:r w:rsidRPr="00B30991">
              <w:rPr>
                <w:iCs/>
              </w:rPr>
              <w:t>Обивка - ткань;</w:t>
            </w:r>
          </w:p>
          <w:p w:rsidR="00B30991" w:rsidRPr="00B30991" w:rsidRDefault="00B30991" w:rsidP="00B30991">
            <w:pPr>
              <w:jc w:val="both"/>
              <w:rPr>
                <w:iCs/>
              </w:rPr>
            </w:pPr>
            <w:r w:rsidRPr="00B30991">
              <w:rPr>
                <w:iCs/>
              </w:rPr>
              <w:t>Внутреннее наполнение сиденья и спинки: поролон повышенной плотности.</w:t>
            </w:r>
          </w:p>
        </w:tc>
      </w:tr>
      <w:tr w:rsidR="00B30991" w:rsidRPr="00B30991" w:rsidTr="00C15CF6">
        <w:tc>
          <w:tcPr>
            <w:tcW w:w="212" w:type="pct"/>
            <w:shd w:val="clear" w:color="auto" w:fill="auto"/>
          </w:tcPr>
          <w:p w:rsidR="00B30991" w:rsidRPr="00B30991" w:rsidRDefault="00B30991" w:rsidP="00B30991">
            <w:pPr>
              <w:jc w:val="both"/>
              <w:rPr>
                <w:iCs/>
              </w:rPr>
            </w:pPr>
          </w:p>
        </w:tc>
        <w:tc>
          <w:tcPr>
            <w:tcW w:w="1424" w:type="pct"/>
            <w:shd w:val="clear" w:color="auto" w:fill="auto"/>
          </w:tcPr>
          <w:p w:rsidR="00B30991" w:rsidRPr="00B30991" w:rsidRDefault="00B30991" w:rsidP="00B30991">
            <w:pPr>
              <w:jc w:val="both"/>
              <w:rPr>
                <w:iCs/>
              </w:rPr>
            </w:pPr>
            <w:r w:rsidRPr="00B30991">
              <w:rPr>
                <w:iCs/>
              </w:rPr>
              <w:t>Стол для преподавателя</w:t>
            </w:r>
          </w:p>
        </w:tc>
        <w:tc>
          <w:tcPr>
            <w:tcW w:w="3364" w:type="pct"/>
            <w:shd w:val="clear" w:color="auto" w:fill="auto"/>
          </w:tcPr>
          <w:p w:rsidR="00B30991" w:rsidRPr="00B30991" w:rsidRDefault="00B30991" w:rsidP="00B30991">
            <w:pPr>
              <w:jc w:val="both"/>
              <w:rPr>
                <w:iCs/>
              </w:rPr>
            </w:pPr>
            <w:r w:rsidRPr="00B30991">
              <w:rPr>
                <w:iCs/>
              </w:rPr>
              <w:t>Состоит из металлического каркаса, столешницы и щита переднего.</w:t>
            </w:r>
          </w:p>
        </w:tc>
      </w:tr>
      <w:tr w:rsidR="00B30991" w:rsidRPr="00B30991" w:rsidTr="00C15CF6">
        <w:tc>
          <w:tcPr>
            <w:tcW w:w="212" w:type="pct"/>
            <w:shd w:val="clear" w:color="auto" w:fill="auto"/>
          </w:tcPr>
          <w:p w:rsidR="00B30991" w:rsidRPr="00B30991" w:rsidRDefault="00B30991" w:rsidP="00B30991">
            <w:pPr>
              <w:jc w:val="both"/>
              <w:rPr>
                <w:iCs/>
              </w:rPr>
            </w:pPr>
          </w:p>
        </w:tc>
        <w:tc>
          <w:tcPr>
            <w:tcW w:w="1424" w:type="pct"/>
            <w:shd w:val="clear" w:color="auto" w:fill="auto"/>
          </w:tcPr>
          <w:p w:rsidR="00B30991" w:rsidRPr="00B30991" w:rsidRDefault="00B30991" w:rsidP="00B30991">
            <w:pPr>
              <w:jc w:val="both"/>
              <w:rPr>
                <w:iCs/>
              </w:rPr>
            </w:pPr>
            <w:r w:rsidRPr="00B30991">
              <w:rPr>
                <w:iCs/>
              </w:rPr>
              <w:t>Стул для преподавателя</w:t>
            </w:r>
          </w:p>
        </w:tc>
        <w:tc>
          <w:tcPr>
            <w:tcW w:w="3364" w:type="pct"/>
            <w:shd w:val="clear" w:color="auto" w:fill="auto"/>
          </w:tcPr>
          <w:p w:rsidR="00B30991" w:rsidRPr="00B30991" w:rsidRDefault="00B30991" w:rsidP="00B30991">
            <w:pPr>
              <w:jc w:val="both"/>
              <w:rPr>
                <w:iCs/>
              </w:rPr>
            </w:pPr>
            <w:r w:rsidRPr="00B30991">
              <w:rPr>
                <w:iCs/>
              </w:rPr>
              <w:t>Каркас: металлический, трубчатый, покрытый хромом;</w:t>
            </w:r>
          </w:p>
          <w:p w:rsidR="00B30991" w:rsidRPr="00B30991" w:rsidRDefault="00B30991" w:rsidP="00B30991">
            <w:pPr>
              <w:jc w:val="both"/>
              <w:rPr>
                <w:iCs/>
              </w:rPr>
            </w:pPr>
            <w:r w:rsidRPr="00B30991">
              <w:rPr>
                <w:iCs/>
              </w:rPr>
              <w:t>Обивка - ткань;</w:t>
            </w:r>
          </w:p>
          <w:p w:rsidR="00B30991" w:rsidRPr="00B30991" w:rsidRDefault="00B30991" w:rsidP="00B30991">
            <w:pPr>
              <w:jc w:val="both"/>
              <w:rPr>
                <w:iCs/>
              </w:rPr>
            </w:pPr>
            <w:r w:rsidRPr="00B30991">
              <w:rPr>
                <w:iCs/>
              </w:rPr>
              <w:t>Внутреннее наполнение сиденья и спинки: поролон повышенной плотности.</w:t>
            </w:r>
          </w:p>
        </w:tc>
      </w:tr>
      <w:tr w:rsidR="00B30991" w:rsidRPr="00B30991" w:rsidTr="00C15CF6">
        <w:tc>
          <w:tcPr>
            <w:tcW w:w="212" w:type="pct"/>
            <w:shd w:val="clear" w:color="auto" w:fill="auto"/>
          </w:tcPr>
          <w:p w:rsidR="00B30991" w:rsidRPr="00B30991" w:rsidRDefault="00B30991" w:rsidP="00B30991">
            <w:pPr>
              <w:jc w:val="both"/>
              <w:rPr>
                <w:iCs/>
              </w:rPr>
            </w:pPr>
          </w:p>
        </w:tc>
        <w:tc>
          <w:tcPr>
            <w:tcW w:w="1424" w:type="pct"/>
            <w:shd w:val="clear" w:color="auto" w:fill="auto"/>
          </w:tcPr>
          <w:p w:rsidR="00B30991" w:rsidRPr="00B30991" w:rsidRDefault="00B30991" w:rsidP="00B30991">
            <w:pPr>
              <w:jc w:val="both"/>
              <w:rPr>
                <w:iCs/>
              </w:rPr>
            </w:pPr>
            <w:r w:rsidRPr="00B30991">
              <w:rPr>
                <w:iCs/>
              </w:rPr>
              <w:t>Интерактивная доска</w:t>
            </w:r>
          </w:p>
        </w:tc>
        <w:tc>
          <w:tcPr>
            <w:tcW w:w="3364" w:type="pct"/>
            <w:shd w:val="clear" w:color="auto" w:fill="auto"/>
          </w:tcPr>
          <w:p w:rsidR="00B30991" w:rsidRPr="00B30991" w:rsidRDefault="00B30991" w:rsidP="00B30991">
            <w:pPr>
              <w:jc w:val="both"/>
              <w:rPr>
                <w:iCs/>
              </w:rPr>
            </w:pPr>
            <w:r w:rsidRPr="00B30991">
              <w:rPr>
                <w:iCs/>
              </w:rPr>
              <w:t>Подключается к ПК, воспроизводит презентации, видео.</w:t>
            </w:r>
          </w:p>
        </w:tc>
      </w:tr>
      <w:tr w:rsidR="00B30991" w:rsidRPr="00B30991" w:rsidTr="00C15CF6">
        <w:tc>
          <w:tcPr>
            <w:tcW w:w="212" w:type="pct"/>
            <w:shd w:val="clear" w:color="auto" w:fill="auto"/>
          </w:tcPr>
          <w:p w:rsidR="00B30991" w:rsidRPr="00B30991" w:rsidRDefault="00B30991" w:rsidP="00B30991">
            <w:pPr>
              <w:jc w:val="both"/>
              <w:rPr>
                <w:iCs/>
              </w:rPr>
            </w:pPr>
          </w:p>
        </w:tc>
        <w:tc>
          <w:tcPr>
            <w:tcW w:w="1424" w:type="pct"/>
            <w:shd w:val="clear" w:color="auto" w:fill="auto"/>
          </w:tcPr>
          <w:p w:rsidR="00B30991" w:rsidRPr="00B30991" w:rsidRDefault="00B30991" w:rsidP="00B30991">
            <w:pPr>
              <w:jc w:val="both"/>
              <w:rPr>
                <w:iCs/>
              </w:rPr>
            </w:pPr>
            <w:r w:rsidRPr="00B30991">
              <w:rPr>
                <w:iCs/>
              </w:rPr>
              <w:t>Кровать медицинская функциональная для приема родов</w:t>
            </w:r>
          </w:p>
        </w:tc>
        <w:tc>
          <w:tcPr>
            <w:tcW w:w="3364" w:type="pct"/>
            <w:shd w:val="clear" w:color="auto" w:fill="auto"/>
          </w:tcPr>
          <w:p w:rsidR="00B30991" w:rsidRPr="00B30991" w:rsidRDefault="00B30991" w:rsidP="00B30991">
            <w:pPr>
              <w:jc w:val="both"/>
              <w:rPr>
                <w:iCs/>
              </w:rPr>
            </w:pPr>
            <w:r w:rsidRPr="00B30991">
              <w:rPr>
                <w:iCs/>
              </w:rPr>
              <w:t>Кровать металлическая, фиксированная высота / двухсекционное ложе / изменение углов наклона спинной секции винтом</w:t>
            </w:r>
          </w:p>
        </w:tc>
      </w:tr>
      <w:tr w:rsidR="001724F9" w:rsidRPr="00B30991" w:rsidTr="00C15CF6">
        <w:tc>
          <w:tcPr>
            <w:tcW w:w="212" w:type="pct"/>
            <w:shd w:val="clear" w:color="auto" w:fill="auto"/>
          </w:tcPr>
          <w:p w:rsidR="001724F9" w:rsidRPr="00B30991" w:rsidRDefault="001724F9" w:rsidP="00B30991">
            <w:pPr>
              <w:jc w:val="both"/>
              <w:rPr>
                <w:iCs/>
              </w:rPr>
            </w:pPr>
          </w:p>
        </w:tc>
        <w:tc>
          <w:tcPr>
            <w:tcW w:w="1424" w:type="pct"/>
            <w:shd w:val="clear" w:color="auto" w:fill="auto"/>
          </w:tcPr>
          <w:p w:rsidR="001724F9" w:rsidRPr="00B965C3" w:rsidRDefault="001724F9" w:rsidP="00C15CF6">
            <w:r w:rsidRPr="00B965C3">
              <w:t>Кресло гинекологическое</w:t>
            </w:r>
          </w:p>
        </w:tc>
        <w:tc>
          <w:tcPr>
            <w:tcW w:w="3364" w:type="pct"/>
            <w:shd w:val="clear" w:color="auto" w:fill="auto"/>
          </w:tcPr>
          <w:p w:rsidR="001724F9" w:rsidRDefault="001724F9" w:rsidP="00C15CF6">
            <w:r w:rsidRPr="00B965C3">
              <w:t>Каркас: нержавеющая сталь, материал: пластик, тормозная система: два колеса по диагонали. 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Кушетка медицинская</w:t>
            </w:r>
          </w:p>
        </w:tc>
        <w:tc>
          <w:tcPr>
            <w:tcW w:w="3364" w:type="pct"/>
            <w:shd w:val="clear" w:color="auto" w:fill="auto"/>
          </w:tcPr>
          <w:p w:rsidR="00B30991" w:rsidRPr="00B30991" w:rsidRDefault="00B30991" w:rsidP="00B30991">
            <w:pPr>
              <w:jc w:val="both"/>
              <w:rPr>
                <w:iCs/>
              </w:rPr>
            </w:pPr>
            <w:r w:rsidRPr="00B30991">
              <w:rPr>
                <w:iCs/>
              </w:rPr>
              <w:t>Каркас кушетки выполнен из стальной трубы, лежак кушетки двухсекционный изготовлен из ДСП 16 мм и поролона 20 мм</w:t>
            </w:r>
          </w:p>
          <w:p w:rsidR="00B30991" w:rsidRPr="00B30991" w:rsidRDefault="00B30991" w:rsidP="00B30991">
            <w:pPr>
              <w:jc w:val="both"/>
              <w:rPr>
                <w:iCs/>
              </w:rPr>
            </w:pPr>
            <w:r w:rsidRPr="00B30991">
              <w:rPr>
                <w:iCs/>
              </w:rPr>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Столик передвижной манипуляционный</w:t>
            </w:r>
          </w:p>
        </w:tc>
        <w:tc>
          <w:tcPr>
            <w:tcW w:w="3364" w:type="pct"/>
            <w:shd w:val="clear" w:color="auto" w:fill="auto"/>
          </w:tcPr>
          <w:p w:rsidR="00B30991" w:rsidRPr="00B30991" w:rsidRDefault="00B30991" w:rsidP="00B30991">
            <w:pPr>
              <w:jc w:val="both"/>
              <w:rPr>
                <w:iCs/>
              </w:rPr>
            </w:pPr>
            <w:r w:rsidRPr="00B30991">
              <w:rPr>
                <w:iCs/>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Шкафы для хранения документации</w:t>
            </w:r>
          </w:p>
        </w:tc>
        <w:tc>
          <w:tcPr>
            <w:tcW w:w="3364" w:type="pct"/>
            <w:shd w:val="clear" w:color="auto" w:fill="auto"/>
          </w:tcPr>
          <w:p w:rsidR="00B30991" w:rsidRPr="00B30991" w:rsidRDefault="00B30991" w:rsidP="00B30991">
            <w:pPr>
              <w:jc w:val="both"/>
              <w:rPr>
                <w:iCs/>
              </w:rPr>
            </w:pPr>
            <w:r w:rsidRPr="00B30991">
              <w:rPr>
                <w:iCs/>
              </w:rPr>
              <w:t>Каркас и задняя стенка шкафов изготовлены из ЛДСП, состоит из 6 полок.</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04453D" w:rsidP="00B30991">
            <w:pPr>
              <w:jc w:val="both"/>
              <w:rPr>
                <w:iCs/>
              </w:rPr>
            </w:pPr>
            <w:hyperlink r:id="rId9" w:tgtFrame="_blank" w:history="1">
              <w:r w:rsidR="00B30991" w:rsidRPr="00B30991">
                <w:rPr>
                  <w:iCs/>
                </w:rPr>
                <w:t>Медицинский стеллаж</w:t>
              </w:r>
            </w:hyperlink>
          </w:p>
        </w:tc>
        <w:tc>
          <w:tcPr>
            <w:tcW w:w="3364" w:type="pct"/>
            <w:shd w:val="clear" w:color="auto" w:fill="auto"/>
          </w:tcPr>
          <w:p w:rsidR="00B30991" w:rsidRPr="00B30991" w:rsidRDefault="00B30991" w:rsidP="00B30991">
            <w:pPr>
              <w:jc w:val="both"/>
              <w:rPr>
                <w:iCs/>
              </w:rPr>
            </w:pPr>
            <w:r w:rsidRPr="00B30991">
              <w:rPr>
                <w:iCs/>
              </w:rPr>
              <w:t>Материалы: высокопрочный пластик. Количество полок: 6 шт. Номинальная нагрузка на изделие: не более 90 кг, при равномерно распределенной нагрузке на каждую полку 15 (±0,3) кг. Дезинфекция: поверхности стеллажа устойчивы к дезинфекции химическим методом по МУ-287-113.</w:t>
            </w:r>
          </w:p>
        </w:tc>
      </w:tr>
      <w:tr w:rsidR="00B30991" w:rsidRPr="00B30991" w:rsidTr="00C15CF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30991" w:rsidRPr="00B30991" w:rsidRDefault="00B30991" w:rsidP="00B30991">
            <w:pPr>
              <w:jc w:val="both"/>
              <w:rPr>
                <w:iCs/>
                <w:color w:val="FF0000"/>
              </w:rPr>
            </w:pPr>
            <w:r w:rsidRPr="00B30991">
              <w:rPr>
                <w:iCs/>
              </w:rPr>
              <w:lastRenderedPageBreak/>
              <w:t>Дополнительное оборудование</w:t>
            </w:r>
          </w:p>
        </w:tc>
      </w:tr>
      <w:tr w:rsidR="00B30991" w:rsidRPr="00B30991" w:rsidTr="00C15CF6">
        <w:tc>
          <w:tcPr>
            <w:tcW w:w="212" w:type="pct"/>
            <w:tcBorders>
              <w:top w:val="single" w:sz="4" w:space="0" w:color="auto"/>
              <w:left w:val="single" w:sz="4" w:space="0" w:color="auto"/>
              <w:bottom w:val="single" w:sz="4" w:space="0" w:color="auto"/>
              <w:right w:val="single" w:sz="4" w:space="0" w:color="auto"/>
            </w:tcBorders>
            <w:shd w:val="clear" w:color="auto" w:fill="auto"/>
          </w:tcPr>
          <w:p w:rsidR="00B30991" w:rsidRPr="00B30991" w:rsidRDefault="00B30991" w:rsidP="00B30991">
            <w:pPr>
              <w:jc w:val="both"/>
              <w:rPr>
                <w:iCs/>
                <w:color w:val="FF0000"/>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rsidR="00B30991" w:rsidRPr="00B30991" w:rsidRDefault="00B30991" w:rsidP="00B30991">
            <w:r w:rsidRPr="00B30991">
              <w:t>Столик  для реанимации новорожденного</w:t>
            </w:r>
          </w:p>
        </w:tc>
        <w:tc>
          <w:tcPr>
            <w:tcW w:w="3364" w:type="pct"/>
            <w:tcBorders>
              <w:top w:val="single" w:sz="4" w:space="0" w:color="auto"/>
              <w:left w:val="single" w:sz="4" w:space="0" w:color="auto"/>
              <w:bottom w:val="single" w:sz="4" w:space="0" w:color="auto"/>
              <w:right w:val="single" w:sz="4" w:space="0" w:color="auto"/>
            </w:tcBorders>
            <w:shd w:val="clear" w:color="auto" w:fill="auto"/>
            <w:hideMark/>
          </w:tcPr>
          <w:p w:rsidR="00B30991" w:rsidRPr="00B30991" w:rsidRDefault="00B30991" w:rsidP="00B30991">
            <w:r w:rsidRPr="00B30991">
              <w:t>Каркас: нержавеющая сталь, материал: пластик, тормозная система: два колеса по диагонали.</w:t>
            </w:r>
          </w:p>
        </w:tc>
      </w:tr>
      <w:tr w:rsidR="00B30991" w:rsidRPr="00B30991" w:rsidTr="00C15CF6">
        <w:tc>
          <w:tcPr>
            <w:tcW w:w="212" w:type="pct"/>
            <w:tcBorders>
              <w:top w:val="single" w:sz="4" w:space="0" w:color="auto"/>
              <w:left w:val="single" w:sz="4" w:space="0" w:color="auto"/>
              <w:bottom w:val="single" w:sz="4" w:space="0" w:color="auto"/>
              <w:right w:val="single" w:sz="4" w:space="0" w:color="auto"/>
            </w:tcBorders>
            <w:shd w:val="clear" w:color="auto" w:fill="auto"/>
          </w:tcPr>
          <w:p w:rsidR="00B30991" w:rsidRPr="00B30991" w:rsidRDefault="00B30991" w:rsidP="00B30991">
            <w:pPr>
              <w:jc w:val="both"/>
              <w:rPr>
                <w:iCs/>
                <w:color w:val="FF0000"/>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rsidR="00B30991" w:rsidRPr="00B30991" w:rsidRDefault="00B30991" w:rsidP="00B30991">
            <w:pPr>
              <w:jc w:val="both"/>
              <w:rPr>
                <w:iCs/>
              </w:rPr>
            </w:pPr>
            <w:r w:rsidRPr="00B30991">
              <w:rPr>
                <w:iCs/>
              </w:rPr>
              <w:t xml:space="preserve">Пеленальный столик </w:t>
            </w:r>
          </w:p>
        </w:tc>
        <w:tc>
          <w:tcPr>
            <w:tcW w:w="3364" w:type="pct"/>
            <w:tcBorders>
              <w:top w:val="single" w:sz="4" w:space="0" w:color="auto"/>
              <w:left w:val="single" w:sz="4" w:space="0" w:color="auto"/>
              <w:bottom w:val="single" w:sz="4" w:space="0" w:color="auto"/>
              <w:right w:val="single" w:sz="4" w:space="0" w:color="auto"/>
            </w:tcBorders>
            <w:shd w:val="clear" w:color="auto" w:fill="auto"/>
          </w:tcPr>
          <w:p w:rsidR="00B30991" w:rsidRPr="00B30991" w:rsidRDefault="00B30991" w:rsidP="00B30991">
            <w:pPr>
              <w:jc w:val="both"/>
              <w:rPr>
                <w:iCs/>
              </w:rPr>
            </w:pPr>
            <w:r w:rsidRPr="00B30991">
              <w:rPr>
                <w:iCs/>
              </w:rPr>
              <w:t>Каркас и задняя стенка шкафов изготовлены из ЛДСП, состоит из 3 выдвижных  полок.</w:t>
            </w:r>
          </w:p>
        </w:tc>
      </w:tr>
      <w:tr w:rsidR="00B30991" w:rsidRPr="00B30991" w:rsidTr="00C15CF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30991" w:rsidRPr="00B30991" w:rsidRDefault="00B30991" w:rsidP="00B30991">
            <w:pPr>
              <w:jc w:val="both"/>
              <w:rPr>
                <w:iCs/>
              </w:rPr>
            </w:pPr>
            <w:r w:rsidRPr="00B30991">
              <w:rPr>
                <w:iCs/>
              </w:rPr>
              <w:t>II Технические средства</w:t>
            </w:r>
          </w:p>
        </w:tc>
      </w:tr>
      <w:tr w:rsidR="00B30991" w:rsidRPr="00B30991" w:rsidTr="00C15CF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30991" w:rsidRPr="00B30991" w:rsidRDefault="00B30991" w:rsidP="00B30991">
            <w:pPr>
              <w:jc w:val="both"/>
              <w:rPr>
                <w:iCs/>
              </w:rPr>
            </w:pPr>
            <w:r w:rsidRPr="00B30991">
              <w:rPr>
                <w:iCs/>
              </w:rPr>
              <w:t>Основное оборудование</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 xml:space="preserve">Устройства для прослушивания и визуализации учебного материала </w:t>
            </w:r>
          </w:p>
        </w:tc>
        <w:tc>
          <w:tcPr>
            <w:tcW w:w="3364" w:type="pct"/>
            <w:shd w:val="clear" w:color="auto" w:fill="auto"/>
          </w:tcPr>
          <w:p w:rsidR="00B30991" w:rsidRPr="00B30991" w:rsidRDefault="00B30991" w:rsidP="00B30991">
            <w:pPr>
              <w:jc w:val="both"/>
              <w:rPr>
                <w:iCs/>
              </w:rPr>
            </w:pPr>
            <w:r w:rsidRPr="00B30991">
              <w:rPr>
                <w:iCs/>
              </w:rPr>
              <w:t xml:space="preserve">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 </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Секундомер</w:t>
            </w:r>
          </w:p>
        </w:tc>
        <w:tc>
          <w:tcPr>
            <w:tcW w:w="3364" w:type="pct"/>
            <w:shd w:val="clear" w:color="auto" w:fill="auto"/>
          </w:tcPr>
          <w:p w:rsidR="00B30991" w:rsidRPr="00B30991" w:rsidRDefault="00B30991" w:rsidP="00B30991">
            <w:pPr>
              <w:jc w:val="both"/>
              <w:rPr>
                <w:iCs/>
              </w:rPr>
            </w:pPr>
            <w:r w:rsidRPr="00B30991">
              <w:rPr>
                <w:iCs/>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Ростомер</w:t>
            </w:r>
          </w:p>
        </w:tc>
        <w:tc>
          <w:tcPr>
            <w:tcW w:w="3364" w:type="pct"/>
            <w:shd w:val="clear" w:color="auto" w:fill="auto"/>
          </w:tcPr>
          <w:p w:rsidR="00B30991" w:rsidRPr="00B30991" w:rsidRDefault="00B30991" w:rsidP="00B30991">
            <w:pPr>
              <w:jc w:val="both"/>
              <w:rPr>
                <w:iCs/>
              </w:rPr>
            </w:pPr>
            <w:r w:rsidRPr="00B30991">
              <w:rPr>
                <w:iCs/>
              </w:rPr>
              <w:t>Состоит из стойки, платформы, пластикового бегунока с фиксатором. Каркас изготовлен из стальных труб прямоугольного сечения и листового металла</w:t>
            </w:r>
          </w:p>
          <w:p w:rsidR="00B30991" w:rsidRPr="00B30991" w:rsidRDefault="00B30991" w:rsidP="00B30991">
            <w:pPr>
              <w:jc w:val="both"/>
              <w:rPr>
                <w:iCs/>
              </w:rPr>
            </w:pPr>
            <w:r w:rsidRPr="00B30991">
              <w:rPr>
                <w:iCs/>
              </w:rPr>
              <w:t>Каркас имеет защитно-декоративное покрытие эпоксидной порошковой краской, нетоксичной, пожаробезопасной, устойчивой к ударам, сколам, средствам дезинфекционной обработки способом протирания.</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Механический тонометр</w:t>
            </w:r>
          </w:p>
        </w:tc>
        <w:tc>
          <w:tcPr>
            <w:tcW w:w="3364" w:type="pct"/>
            <w:shd w:val="clear" w:color="auto" w:fill="auto"/>
          </w:tcPr>
          <w:p w:rsidR="00B30991" w:rsidRPr="00B30991" w:rsidRDefault="00B30991" w:rsidP="00B30991">
            <w:pPr>
              <w:jc w:val="both"/>
              <w:rPr>
                <w:iCs/>
              </w:rPr>
            </w:pPr>
            <w:r w:rsidRPr="00B30991">
              <w:rPr>
                <w:iCs/>
              </w:rPr>
              <w:t>Манометр Стандартный, с возможностью калибровки, Корпус Металлический противоударный. Цена деления шкалы манометров прибора 2 мм. Рт. Ст</w:t>
            </w:r>
          </w:p>
          <w:p w:rsidR="00B30991" w:rsidRPr="00B30991" w:rsidRDefault="00B30991" w:rsidP="00B30991">
            <w:pPr>
              <w:jc w:val="both"/>
              <w:rPr>
                <w:iCs/>
              </w:rPr>
            </w:pPr>
            <w:r w:rsidRPr="00B30991">
              <w:rPr>
                <w:iCs/>
              </w:rPr>
              <w:t>Камера манжеты Латекс. Манжета Износоустойчивая манжета из высококачественного нейлона. Размер манжеты 254-406 мм. Диапазон измерений давления воздуха в компрессионной манжете 20-300 мм. Рт. Ст.</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Автоматический тонометр</w:t>
            </w:r>
          </w:p>
        </w:tc>
        <w:tc>
          <w:tcPr>
            <w:tcW w:w="3364" w:type="pct"/>
            <w:shd w:val="clear" w:color="auto" w:fill="auto"/>
          </w:tcPr>
          <w:p w:rsidR="00B30991" w:rsidRPr="00B30991" w:rsidRDefault="00B30991" w:rsidP="00B30991">
            <w:pPr>
              <w:jc w:val="both"/>
              <w:rPr>
                <w:iCs/>
              </w:rPr>
            </w:pPr>
            <w:r w:rsidRPr="00B30991">
              <w:rPr>
                <w:iCs/>
              </w:rPr>
              <w:t>Метод измерения Осциллометрический. Пределы измерений 20-280 мм рт. ст. (давление) 40-200 уд/мин (частота пульса).Погрешность измерений: давление ± 3 мм рт. ст. пульс ± 5 %. Способ накачивания манжеты автоматический. Способ выпуска воздуха из манжеты автоматический</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Термометр ртутный</w:t>
            </w:r>
          </w:p>
        </w:tc>
        <w:tc>
          <w:tcPr>
            <w:tcW w:w="3364" w:type="pct"/>
            <w:shd w:val="clear" w:color="auto" w:fill="auto"/>
          </w:tcPr>
          <w:p w:rsidR="00B30991" w:rsidRPr="00B30991" w:rsidRDefault="00B30991" w:rsidP="00B30991">
            <w:pPr>
              <w:jc w:val="both"/>
              <w:rPr>
                <w:iCs/>
              </w:rPr>
            </w:pPr>
            <w:r w:rsidRPr="00B30991">
              <w:rPr>
                <w:iCs/>
              </w:rPr>
              <w:t>Медицинский стеклянный максимальный термометр. Минимальная температура измерения (°С): - 35,0. Максимальная температура измерения (°С): - 42,0. Цена деления шкалы (°С): - 0,10. Погрешность измерения (°С): ± 0,1</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Электронный термометр</w:t>
            </w:r>
          </w:p>
        </w:tc>
        <w:tc>
          <w:tcPr>
            <w:tcW w:w="3364" w:type="pct"/>
            <w:shd w:val="clear" w:color="auto" w:fill="auto"/>
          </w:tcPr>
          <w:p w:rsidR="00B30991" w:rsidRPr="00B30991" w:rsidRDefault="00B30991" w:rsidP="00B30991">
            <w:pPr>
              <w:jc w:val="both"/>
              <w:rPr>
                <w:iCs/>
              </w:rPr>
            </w:pPr>
            <w:r w:rsidRPr="00B30991">
              <w:rPr>
                <w:iCs/>
              </w:rPr>
              <w:t xml:space="preserve">Термометр влагозащищен, имеет яркие, хорошо заметные цифры и сохраняет в памяти параметры последнего измерения. Тревожный звуковой сигнал указывает на достижение высокой температуры. При достижении температуры более 38С термометр подает двойной </w:t>
            </w:r>
            <w:r w:rsidRPr="00B30991">
              <w:rPr>
                <w:iCs/>
              </w:rPr>
              <w:lastRenderedPageBreak/>
              <w:t>звуковой сигнал. Автоматическое отключение происходит через 7 мин.</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Фонендоскоп</w:t>
            </w:r>
          </w:p>
        </w:tc>
        <w:tc>
          <w:tcPr>
            <w:tcW w:w="3364" w:type="pct"/>
            <w:shd w:val="clear" w:color="auto" w:fill="auto"/>
          </w:tcPr>
          <w:p w:rsidR="00B30991" w:rsidRPr="00B30991" w:rsidRDefault="00B30991" w:rsidP="00B30991">
            <w:pPr>
              <w:jc w:val="both"/>
              <w:rPr>
                <w:iCs/>
              </w:rPr>
            </w:pPr>
            <w:r w:rsidRPr="00B30991">
              <w:rPr>
                <w:iCs/>
              </w:rPr>
              <w:t>двусторонняя металлическая головка с большой диафрагмой и открытым колоколом.диафрагма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Штатив для пробирок универсальный</w:t>
            </w:r>
          </w:p>
        </w:tc>
        <w:tc>
          <w:tcPr>
            <w:tcW w:w="3364" w:type="pct"/>
            <w:shd w:val="clear" w:color="auto" w:fill="auto"/>
          </w:tcPr>
          <w:p w:rsidR="00B30991" w:rsidRPr="00B30991" w:rsidRDefault="00B30991" w:rsidP="00B30991">
            <w:pPr>
              <w:jc w:val="both"/>
              <w:rPr>
                <w:iCs/>
              </w:rPr>
            </w:pPr>
            <w:r w:rsidRPr="00B30991">
              <w:rPr>
                <w:iCs/>
              </w:rPr>
              <w:t>Из ударопрочного химически стойкого пластика и выдерживает обработку растворами (дезинфицирующими). Одновременно в штативе можно разместить 50 (5х10) однотипных пробирок или до 100 пробирок различных типоразмеров.</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Штативы для внутривенного капельного вливания</w:t>
            </w:r>
          </w:p>
        </w:tc>
        <w:tc>
          <w:tcPr>
            <w:tcW w:w="3364" w:type="pct"/>
            <w:shd w:val="clear" w:color="auto" w:fill="auto"/>
          </w:tcPr>
          <w:p w:rsidR="00B30991" w:rsidRPr="00B30991" w:rsidRDefault="00B30991" w:rsidP="00B30991">
            <w:pPr>
              <w:jc w:val="both"/>
              <w:rPr>
                <w:iCs/>
              </w:rPr>
            </w:pPr>
            <w:r w:rsidRPr="00B30991">
              <w:rPr>
                <w:iCs/>
              </w:rPr>
              <w:t>Штатив для внутривенных вливаний с двумя пластиковыми флаконодержателями. Штатив сборно-разборный. Диапазон регулировки высоты: 71см. Пластиковые колёса диаметром 50мм. Номинальная нагрузка до 10кг.</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Весы электронные напольные</w:t>
            </w:r>
          </w:p>
        </w:tc>
        <w:tc>
          <w:tcPr>
            <w:tcW w:w="3364" w:type="pct"/>
            <w:shd w:val="clear" w:color="auto" w:fill="auto"/>
          </w:tcPr>
          <w:p w:rsidR="00B30991" w:rsidRPr="00B30991" w:rsidRDefault="00B30991" w:rsidP="00B30991">
            <w:pPr>
              <w:jc w:val="both"/>
              <w:rPr>
                <w:iCs/>
              </w:rPr>
            </w:pPr>
            <w:r w:rsidRPr="00B30991">
              <w:rPr>
                <w:iCs/>
              </w:rPr>
              <w:t>Максимальный вес, на который рассчитаны диагностические весы, – 180 кг. Точность измерения – 100 г. Включаются и отключаются автоматически. Есть индикаторы низкого заряда и перегрузки. Прорезиненные ножки. Работают от батареек: 2 х 1,5 B типа ААА, которые не входят в комплект.</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Грелка</w:t>
            </w:r>
          </w:p>
        </w:tc>
        <w:tc>
          <w:tcPr>
            <w:tcW w:w="3364" w:type="pct"/>
            <w:shd w:val="clear" w:color="auto" w:fill="auto"/>
          </w:tcPr>
          <w:p w:rsidR="00B30991" w:rsidRPr="00B30991" w:rsidRDefault="00B30991" w:rsidP="00B30991">
            <w:pPr>
              <w:jc w:val="both"/>
              <w:rPr>
                <w:iCs/>
              </w:rPr>
            </w:pPr>
            <w:r w:rsidRPr="00B30991">
              <w:rPr>
                <w:iCs/>
              </w:rPr>
              <w:t>литая из цельной резины. Крышка снабжена уплотнителем</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Пузырь для льда</w:t>
            </w:r>
          </w:p>
        </w:tc>
        <w:tc>
          <w:tcPr>
            <w:tcW w:w="3364" w:type="pct"/>
            <w:shd w:val="clear" w:color="auto" w:fill="auto"/>
          </w:tcPr>
          <w:p w:rsidR="00B30991" w:rsidRPr="00B30991" w:rsidRDefault="00B30991" w:rsidP="00B30991">
            <w:pPr>
              <w:jc w:val="both"/>
              <w:rPr>
                <w:iCs/>
              </w:rPr>
            </w:pPr>
            <w:r w:rsidRPr="00B30991">
              <w:rPr>
                <w:iCs/>
              </w:rPr>
              <w:t>изготовлен из резины в виде плоского блина с широким отверстием и плотно завинчивающейся пробкой</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Емкости для дезинфекции</w:t>
            </w:r>
          </w:p>
        </w:tc>
        <w:tc>
          <w:tcPr>
            <w:tcW w:w="3364" w:type="pct"/>
            <w:shd w:val="clear" w:color="auto" w:fill="auto"/>
          </w:tcPr>
          <w:p w:rsidR="00B30991" w:rsidRPr="00B30991" w:rsidRDefault="00B30991" w:rsidP="00B30991">
            <w:pPr>
              <w:jc w:val="both"/>
              <w:rPr>
                <w:iCs/>
              </w:rPr>
            </w:pPr>
            <w:r w:rsidRPr="00B30991">
              <w:rPr>
                <w:iCs/>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инструментов.имеет плотно прилегающую крышку. Перфорированный поддон контейнера для стерилизации может иметь два положения: "погруженное"- режим дезинфекции и "навесное"-режим стекания.</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Иглосъемник</w:t>
            </w:r>
          </w:p>
        </w:tc>
        <w:tc>
          <w:tcPr>
            <w:tcW w:w="3364" w:type="pct"/>
            <w:shd w:val="clear" w:color="auto" w:fill="auto"/>
          </w:tcPr>
          <w:p w:rsidR="00B30991" w:rsidRPr="00B30991" w:rsidRDefault="00B30991" w:rsidP="00B30991">
            <w:pPr>
              <w:jc w:val="both"/>
              <w:rPr>
                <w:iCs/>
              </w:rPr>
            </w:pPr>
            <w:r w:rsidRPr="00B30991">
              <w:rPr>
                <w:iCs/>
              </w:rPr>
              <w:t>Выполнен из пластика. В иглосъемнике,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отверстие к периферии мембраны.</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Педальные ведра для отходов «А» и «Б»</w:t>
            </w:r>
          </w:p>
        </w:tc>
        <w:tc>
          <w:tcPr>
            <w:tcW w:w="3364" w:type="pct"/>
            <w:shd w:val="clear" w:color="auto" w:fill="auto"/>
          </w:tcPr>
          <w:p w:rsidR="00B30991" w:rsidRPr="00B30991" w:rsidRDefault="00B30991" w:rsidP="00B30991">
            <w:pPr>
              <w:jc w:val="both"/>
              <w:rPr>
                <w:iCs/>
              </w:rPr>
            </w:pPr>
            <w:r w:rsidRPr="00B30991">
              <w:rPr>
                <w:iCs/>
              </w:rPr>
              <w:t>Изделие выполнено из прочного износостойкого пластика. Крышка с педальным механизмом</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Комплект постельного и нательного белья</w:t>
            </w:r>
          </w:p>
        </w:tc>
        <w:tc>
          <w:tcPr>
            <w:tcW w:w="3364" w:type="pct"/>
            <w:shd w:val="clear" w:color="auto" w:fill="auto"/>
          </w:tcPr>
          <w:p w:rsidR="00B30991" w:rsidRPr="00B30991" w:rsidRDefault="00B30991" w:rsidP="00B30991">
            <w:pPr>
              <w:jc w:val="both"/>
              <w:rPr>
                <w:iCs/>
              </w:rPr>
            </w:pPr>
            <w:r w:rsidRPr="00B30991">
              <w:rPr>
                <w:iCs/>
              </w:rPr>
              <w:t>Пододеяльник, наволочка, простынь - выполненные из бязи. Комплект односпальный.</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Судно медицинское полимерное ладья</w:t>
            </w:r>
          </w:p>
        </w:tc>
        <w:tc>
          <w:tcPr>
            <w:tcW w:w="3364" w:type="pct"/>
            <w:shd w:val="clear" w:color="auto" w:fill="auto"/>
          </w:tcPr>
          <w:p w:rsidR="00B30991" w:rsidRPr="00B30991" w:rsidRDefault="00B30991" w:rsidP="00B30991">
            <w:pPr>
              <w:jc w:val="both"/>
              <w:rPr>
                <w:iCs/>
              </w:rPr>
            </w:pPr>
            <w:r w:rsidRPr="00B30991">
              <w:rPr>
                <w:iCs/>
              </w:rPr>
              <w:t>изготовлено из медицинского пластиката (полипропилена). Размеры судна подкладного полимерного: 470 х 295 х 105 мм. Вместимость судна подкладного полимерного: не менее 3 л.</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Кружка Эсмарха</w:t>
            </w:r>
          </w:p>
        </w:tc>
        <w:tc>
          <w:tcPr>
            <w:tcW w:w="3364" w:type="pct"/>
            <w:shd w:val="clear" w:color="auto" w:fill="auto"/>
          </w:tcPr>
          <w:p w:rsidR="00B30991" w:rsidRPr="00B30991" w:rsidRDefault="00B30991" w:rsidP="00B30991">
            <w:pPr>
              <w:jc w:val="both"/>
              <w:rPr>
                <w:iCs/>
              </w:rPr>
            </w:pPr>
            <w:r w:rsidRPr="00B30991">
              <w:rPr>
                <w:iCs/>
              </w:rPr>
              <w:t>Кружка Эсмарха состоит из резинового резервуара для жидкости объемом 1 литр (один литр). К емкости прикреплена трубка с монтированным зажимом. Для контроля движения жидкости трубка изготавливается из прозрачного медицинского ПВХ (длина 140 см). Зажим позволяет контролировать скорость потока раствора. В комплект кружки Эсмарха входят два наконечника: жесткий (ПЭ) - 95х7,4 мм и мягкий (ПВХ) - 76х7 мм.</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Емкости для лабораторных анализов</w:t>
            </w:r>
          </w:p>
        </w:tc>
        <w:tc>
          <w:tcPr>
            <w:tcW w:w="3364" w:type="pct"/>
            <w:shd w:val="clear" w:color="auto" w:fill="auto"/>
          </w:tcPr>
          <w:p w:rsidR="00B30991" w:rsidRPr="00B30991" w:rsidRDefault="00B30991" w:rsidP="00B30991">
            <w:pPr>
              <w:jc w:val="both"/>
              <w:rPr>
                <w:iCs/>
              </w:rPr>
            </w:pPr>
            <w:r w:rsidRPr="00B30991">
              <w:rPr>
                <w:iCs/>
              </w:rPr>
              <w:t>Контейнер состоит из пластмассового прозрачного корпуса, материал (полипропилен) и герметично завинчивающейся пластмассовой крышки,</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Венозный жгут</w:t>
            </w:r>
          </w:p>
        </w:tc>
        <w:tc>
          <w:tcPr>
            <w:tcW w:w="3364" w:type="pct"/>
            <w:shd w:val="clear" w:color="auto" w:fill="auto"/>
          </w:tcPr>
          <w:p w:rsidR="00B30991" w:rsidRPr="00B30991" w:rsidRDefault="00B30991" w:rsidP="00B30991">
            <w:pPr>
              <w:jc w:val="both"/>
              <w:rPr>
                <w:iCs/>
              </w:rPr>
            </w:pPr>
            <w:r w:rsidRPr="00B30991">
              <w:rPr>
                <w:iCs/>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Влагостойкий валик</w:t>
            </w:r>
          </w:p>
        </w:tc>
        <w:tc>
          <w:tcPr>
            <w:tcW w:w="3364" w:type="pct"/>
            <w:shd w:val="clear" w:color="auto" w:fill="auto"/>
          </w:tcPr>
          <w:p w:rsidR="00B30991" w:rsidRPr="00B30991" w:rsidRDefault="00B30991" w:rsidP="00B30991">
            <w:pPr>
              <w:jc w:val="both"/>
              <w:rPr>
                <w:iCs/>
              </w:rPr>
            </w:pPr>
            <w:r w:rsidRPr="00B30991">
              <w:rPr>
                <w:iCs/>
              </w:rPr>
              <w:t>Валик цилиндрический из пенополиуретана в чехле из влагостойкой синтетической ткани (на молнии). </w:t>
            </w:r>
          </w:p>
        </w:tc>
      </w:tr>
      <w:tr w:rsidR="00B30991" w:rsidRPr="00B30991" w:rsidTr="00C15CF6">
        <w:tc>
          <w:tcPr>
            <w:tcW w:w="5000" w:type="pct"/>
            <w:gridSpan w:val="3"/>
            <w:shd w:val="clear" w:color="auto" w:fill="auto"/>
          </w:tcPr>
          <w:p w:rsidR="00B30991" w:rsidRPr="00B30991" w:rsidRDefault="00B30991" w:rsidP="00B30991">
            <w:pPr>
              <w:jc w:val="both"/>
              <w:rPr>
                <w:iCs/>
              </w:rPr>
            </w:pPr>
            <w:r w:rsidRPr="00B30991">
              <w:rPr>
                <w:iCs/>
              </w:rPr>
              <w:t>III Демонстрационные учебно-наглядные пособия</w:t>
            </w:r>
          </w:p>
        </w:tc>
      </w:tr>
      <w:tr w:rsidR="00B30991" w:rsidRPr="00B30991" w:rsidTr="00C15CF6">
        <w:tc>
          <w:tcPr>
            <w:tcW w:w="5000" w:type="pct"/>
            <w:gridSpan w:val="3"/>
            <w:shd w:val="clear" w:color="auto" w:fill="auto"/>
          </w:tcPr>
          <w:p w:rsidR="00B30991" w:rsidRPr="00B30991" w:rsidRDefault="00B30991" w:rsidP="00B30991">
            <w:pPr>
              <w:jc w:val="both"/>
              <w:rPr>
                <w:iCs/>
              </w:rPr>
            </w:pPr>
            <w:r w:rsidRPr="00B30991">
              <w:rPr>
                <w:iCs/>
              </w:rPr>
              <w:t>Основное оборудование</w:t>
            </w:r>
          </w:p>
        </w:tc>
      </w:tr>
      <w:tr w:rsidR="00B30991" w:rsidRPr="00B30991" w:rsidTr="00C15CF6">
        <w:tc>
          <w:tcPr>
            <w:tcW w:w="212" w:type="pct"/>
            <w:shd w:val="clear" w:color="auto" w:fill="auto"/>
          </w:tcPr>
          <w:p w:rsidR="00B30991" w:rsidRPr="00B30991" w:rsidRDefault="00B30991" w:rsidP="00B30991">
            <w:pPr>
              <w:jc w:val="both"/>
              <w:rPr>
                <w:iCs/>
              </w:rPr>
            </w:pPr>
          </w:p>
        </w:tc>
        <w:tc>
          <w:tcPr>
            <w:tcW w:w="1424" w:type="pct"/>
            <w:shd w:val="clear" w:color="auto" w:fill="auto"/>
          </w:tcPr>
          <w:p w:rsidR="00B30991" w:rsidRPr="00B30991" w:rsidRDefault="00B30991" w:rsidP="00B30991">
            <w:pPr>
              <w:jc w:val="both"/>
              <w:rPr>
                <w:iCs/>
              </w:rPr>
            </w:pPr>
            <w:r w:rsidRPr="00B30991">
              <w:rPr>
                <w:iCs/>
              </w:rPr>
              <w:t>Накладка на руку для подкожных инъекций</w:t>
            </w:r>
          </w:p>
        </w:tc>
        <w:tc>
          <w:tcPr>
            <w:tcW w:w="3364" w:type="pct"/>
            <w:shd w:val="clear" w:color="auto" w:fill="auto"/>
          </w:tcPr>
          <w:p w:rsidR="00B30991" w:rsidRPr="00B30991" w:rsidRDefault="00B30991" w:rsidP="00B30991">
            <w:pPr>
              <w:jc w:val="both"/>
              <w:rPr>
                <w:iCs/>
              </w:rPr>
            </w:pPr>
            <w:r w:rsidRPr="00B30991">
              <w:rPr>
                <w:iCs/>
              </w:rPr>
              <w:t>Накладка представляет собой модель кожи и мягких тканей человека. Точно передает тактильные ощущения при выполнении инъекций. Прочное основание защищает студентов от травм. Крепится на руку при помощи эластичных ремешков.</w:t>
            </w:r>
            <w:r w:rsidRPr="00B30991">
              <w:rPr>
                <w:iCs/>
              </w:rPr>
              <w:br/>
            </w:r>
          </w:p>
        </w:tc>
      </w:tr>
      <w:tr w:rsidR="00B30991" w:rsidRPr="00B30991" w:rsidTr="00C15CF6">
        <w:tc>
          <w:tcPr>
            <w:tcW w:w="212" w:type="pct"/>
            <w:shd w:val="clear" w:color="auto" w:fill="auto"/>
          </w:tcPr>
          <w:p w:rsidR="00B30991" w:rsidRPr="00B30991" w:rsidRDefault="00B30991" w:rsidP="00B30991">
            <w:pPr>
              <w:jc w:val="both"/>
              <w:rPr>
                <w:iCs/>
              </w:rPr>
            </w:pPr>
          </w:p>
        </w:tc>
        <w:tc>
          <w:tcPr>
            <w:tcW w:w="1424" w:type="pct"/>
            <w:shd w:val="clear" w:color="auto" w:fill="auto"/>
          </w:tcPr>
          <w:p w:rsidR="00B30991" w:rsidRPr="00B30991" w:rsidRDefault="00B30991" w:rsidP="00B30991">
            <w:pPr>
              <w:jc w:val="both"/>
              <w:rPr>
                <w:iCs/>
              </w:rPr>
            </w:pPr>
            <w:r w:rsidRPr="00B30991">
              <w:rPr>
                <w:iCs/>
              </w:rPr>
              <w:t>Накладка на руку для внутривенных инъекций</w:t>
            </w:r>
          </w:p>
        </w:tc>
        <w:tc>
          <w:tcPr>
            <w:tcW w:w="3364" w:type="pct"/>
            <w:shd w:val="clear" w:color="auto" w:fill="auto"/>
          </w:tcPr>
          <w:p w:rsidR="00B30991" w:rsidRPr="00B30991" w:rsidRDefault="00B30991" w:rsidP="00B30991">
            <w:pPr>
              <w:jc w:val="both"/>
              <w:rPr>
                <w:iCs/>
              </w:rPr>
            </w:pPr>
            <w:r w:rsidRPr="00B30991">
              <w:rPr>
                <w:iCs/>
              </w:rPr>
              <w:t>Накладка представляет собой модель части руки в области локтевой ямки. Изготовлена из материалов визуально и пальпаторно имитирующих кожу, мягкие ткани и вены. Точно передает тактильные ощущения при выполнении внутривенных инъекций. Прочное основание защищает студентов от травм.</w:t>
            </w:r>
            <w:r w:rsidRPr="00B30991">
              <w:rPr>
                <w:iCs/>
              </w:rPr>
              <w:br/>
              <w:t>Крепится на руку с помощью эластичных ремешков.</w:t>
            </w:r>
          </w:p>
        </w:tc>
      </w:tr>
      <w:tr w:rsidR="00B30991" w:rsidRPr="00B30991" w:rsidTr="00C15CF6">
        <w:tc>
          <w:tcPr>
            <w:tcW w:w="212" w:type="pct"/>
            <w:shd w:val="clear" w:color="auto" w:fill="auto"/>
          </w:tcPr>
          <w:p w:rsidR="00B30991" w:rsidRPr="00B30991" w:rsidRDefault="00B30991" w:rsidP="00B30991">
            <w:pPr>
              <w:jc w:val="both"/>
              <w:rPr>
                <w:iCs/>
              </w:rPr>
            </w:pPr>
          </w:p>
        </w:tc>
        <w:tc>
          <w:tcPr>
            <w:tcW w:w="1424" w:type="pct"/>
            <w:shd w:val="clear" w:color="auto" w:fill="auto"/>
          </w:tcPr>
          <w:p w:rsidR="00B30991" w:rsidRPr="00B30991" w:rsidRDefault="00B30991" w:rsidP="00B30991">
            <w:pPr>
              <w:jc w:val="both"/>
              <w:rPr>
                <w:iCs/>
              </w:rPr>
            </w:pPr>
            <w:r w:rsidRPr="00B30991">
              <w:rPr>
                <w:iCs/>
              </w:rPr>
              <w:t>Накладка для инсулиновых, подкожных и внутримышечных инъекций</w:t>
            </w:r>
          </w:p>
        </w:tc>
        <w:tc>
          <w:tcPr>
            <w:tcW w:w="3364" w:type="pct"/>
            <w:shd w:val="clear" w:color="auto" w:fill="auto"/>
          </w:tcPr>
          <w:p w:rsidR="00B30991" w:rsidRPr="00B30991" w:rsidRDefault="00B30991" w:rsidP="00B30991">
            <w:pPr>
              <w:jc w:val="both"/>
              <w:rPr>
                <w:iCs/>
              </w:rPr>
            </w:pPr>
            <w:r w:rsidRPr="00B30991">
              <w:rPr>
                <w:iCs/>
              </w:rPr>
              <w:t>Накладка визуально и пальпаторно имитирует кожу и мягкие ткани человека, установленана пластину, защищающую студентов от травм. Точно передает тактильные ощущения при выполнении инъекций.</w:t>
            </w:r>
            <w:r w:rsidRPr="00B30991">
              <w:rPr>
                <w:iCs/>
              </w:rPr>
              <w:br/>
              <w:t>Накладка крепится на бедро, живот или руку с помощью ремня и фиксатора</w:t>
            </w:r>
          </w:p>
        </w:tc>
      </w:tr>
      <w:tr w:rsidR="00B30991" w:rsidRPr="00B30991" w:rsidTr="00C15CF6">
        <w:tc>
          <w:tcPr>
            <w:tcW w:w="212" w:type="pct"/>
            <w:shd w:val="clear" w:color="auto" w:fill="auto"/>
          </w:tcPr>
          <w:p w:rsidR="00B30991" w:rsidRPr="00B30991" w:rsidRDefault="00B30991" w:rsidP="00B30991">
            <w:pPr>
              <w:jc w:val="both"/>
              <w:rPr>
                <w:iCs/>
              </w:rPr>
            </w:pPr>
          </w:p>
        </w:tc>
        <w:tc>
          <w:tcPr>
            <w:tcW w:w="1424" w:type="pct"/>
            <w:shd w:val="clear" w:color="auto" w:fill="auto"/>
          </w:tcPr>
          <w:p w:rsidR="00B30991" w:rsidRPr="00B30991" w:rsidRDefault="00B30991" w:rsidP="00B30991">
            <w:pPr>
              <w:jc w:val="both"/>
              <w:rPr>
                <w:iCs/>
              </w:rPr>
            </w:pPr>
            <w:r w:rsidRPr="00B30991">
              <w:rPr>
                <w:iCs/>
              </w:rPr>
              <w:t xml:space="preserve">Фантом предплечья для внутривенных </w:t>
            </w:r>
            <w:r w:rsidRPr="00B30991">
              <w:rPr>
                <w:iCs/>
              </w:rPr>
              <w:lastRenderedPageBreak/>
              <w:t>инъекций</w:t>
            </w:r>
          </w:p>
          <w:p w:rsidR="00B30991" w:rsidRPr="00B30991" w:rsidRDefault="00B30991" w:rsidP="00B30991">
            <w:pPr>
              <w:jc w:val="both"/>
              <w:rPr>
                <w:iCs/>
              </w:rPr>
            </w:pPr>
          </w:p>
        </w:tc>
        <w:tc>
          <w:tcPr>
            <w:tcW w:w="3364" w:type="pct"/>
            <w:shd w:val="clear" w:color="auto" w:fill="auto"/>
          </w:tcPr>
          <w:p w:rsidR="00B30991" w:rsidRPr="00B30991" w:rsidRDefault="00B30991" w:rsidP="00B30991">
            <w:pPr>
              <w:jc w:val="both"/>
              <w:rPr>
                <w:iCs/>
              </w:rPr>
            </w:pPr>
            <w:r w:rsidRPr="00B30991">
              <w:rPr>
                <w:iCs/>
              </w:rPr>
              <w:lastRenderedPageBreak/>
              <w:t xml:space="preserve"> Фантом представляет собой модель руки со сменными вкладышами для внутривенных и </w:t>
            </w:r>
            <w:r w:rsidRPr="00B30991">
              <w:rPr>
                <w:iCs/>
              </w:rPr>
              <w:lastRenderedPageBreak/>
              <w:t>внутрикожных инъекций. Вкладыши визуально и пальпаторно имитируют кожу, мягкие ткани и вены, точно передают тактильные ощущения при выполнении инъекций. Корпус фантома изготовлен из прочного пластика, имеющего длительный срок службы. Вкладыши легкосъемные, что позволяет менять их по мере износа и при этом обеспечить учебный процесс с минимальными  затратами.</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Фантом руки для внутривенных инъекций</w:t>
            </w:r>
          </w:p>
        </w:tc>
        <w:tc>
          <w:tcPr>
            <w:tcW w:w="3364" w:type="pct"/>
            <w:shd w:val="clear" w:color="auto" w:fill="auto"/>
          </w:tcPr>
          <w:p w:rsidR="00B30991" w:rsidRPr="00B30991" w:rsidRDefault="00B30991" w:rsidP="00B30991">
            <w:pPr>
              <w:jc w:val="both"/>
              <w:rPr>
                <w:iCs/>
              </w:rPr>
            </w:pPr>
            <w:r w:rsidRPr="00B30991">
              <w:rPr>
                <w:iCs/>
              </w:rPr>
              <w:t>Фантом представляет собой точно выполненную модель руки с топографией кожи и пальпируемыми венами.   Изготовлен из материалов визуально и пальпаторно имитирующих кожу, мягкие ткани и вены. Точно передает тактильные ощущения при выполнении инъекций. Модель установлена на подставке, фиксирующей ее положение на столе.</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Фантом женской промежности для катетеризации мочевого пузыря</w:t>
            </w:r>
          </w:p>
        </w:tc>
        <w:tc>
          <w:tcPr>
            <w:tcW w:w="3364" w:type="pct"/>
            <w:shd w:val="clear" w:color="auto" w:fill="auto"/>
          </w:tcPr>
          <w:p w:rsidR="00B30991" w:rsidRPr="00B30991" w:rsidRDefault="00B30991" w:rsidP="00B30991">
            <w:pPr>
              <w:jc w:val="both"/>
              <w:rPr>
                <w:iCs/>
              </w:rPr>
            </w:pPr>
            <w:r w:rsidRPr="00B30991">
              <w:rPr>
                <w:iCs/>
              </w:rPr>
              <w:t>Фантом представляет собой модель нижней части туловища женщины. Состоит из прочного корпуса и установленных на него сменных, мягких, женских наружных половых органов. В конструкцию встроен клапан, имитирующий сфинктер, удерживающий жидкость в мочевом пузыре. При правильном введении катетера по нему из мочевого пузыря выводится жидкость. Фантом позволяет почувствовать реалистичное усилие при продвижении катетера.</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Фантом ягодиц для внутримышечных инъекций</w:t>
            </w:r>
          </w:p>
        </w:tc>
        <w:tc>
          <w:tcPr>
            <w:tcW w:w="3364" w:type="pct"/>
            <w:shd w:val="clear" w:color="auto" w:fill="auto"/>
          </w:tcPr>
          <w:p w:rsidR="00B30991" w:rsidRPr="00B30991" w:rsidRDefault="00B30991" w:rsidP="00B30991">
            <w:pPr>
              <w:jc w:val="both"/>
              <w:rPr>
                <w:iCs/>
              </w:rPr>
            </w:pPr>
            <w:r w:rsidRPr="00B30991">
              <w:rPr>
                <w:iCs/>
              </w:rPr>
              <w:t>Фантом представляет собой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B30991">
              <w:rPr>
                <w:iCs/>
              </w:rPr>
              <w:br/>
              <w:t>Состоит из прочного корпуса, эластичной кожи и мягких тканей. Оболочка имеет большой ресурс и легко сменяется.</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Фантом реанимационный (торс)</w:t>
            </w:r>
          </w:p>
        </w:tc>
        <w:tc>
          <w:tcPr>
            <w:tcW w:w="3364" w:type="pct"/>
            <w:shd w:val="clear" w:color="auto" w:fill="auto"/>
          </w:tcPr>
          <w:p w:rsidR="00B30991" w:rsidRPr="00B30991" w:rsidRDefault="00B30991" w:rsidP="00B30991">
            <w:pPr>
              <w:jc w:val="both"/>
              <w:rPr>
                <w:iCs/>
              </w:rPr>
            </w:pPr>
            <w:r w:rsidRPr="00B30991">
              <w:rPr>
                <w:iCs/>
              </w:rPr>
              <w:t>Фантом представляет собой модель мужского торса с головой. На грудной клетке имеются важные анатомические ориентиры: яремная вырезка, грудина, мечевидный отросток.</w:t>
            </w:r>
          </w:p>
          <w:p w:rsidR="00B30991" w:rsidRPr="00B30991" w:rsidRDefault="00B30991" w:rsidP="00B30991">
            <w:pPr>
              <w:jc w:val="both"/>
              <w:rPr>
                <w:iCs/>
              </w:rPr>
            </w:pPr>
            <w:r w:rsidRPr="00B30991">
              <w:rPr>
                <w:iCs/>
              </w:rPr>
              <w:t>Голова запрокидывается. Точно передается сопротивление дыхательной системы при вдохе и нагрузка на руки при непрямом массаже сердца. При правильном выполнении вентиляции легких, приподнимается поверхность в области грудной клетки.</w:t>
            </w:r>
          </w:p>
        </w:tc>
      </w:tr>
      <w:tr w:rsidR="00B30991" w:rsidRPr="00B30991" w:rsidTr="00C15CF6">
        <w:tc>
          <w:tcPr>
            <w:tcW w:w="212" w:type="pct"/>
            <w:shd w:val="clear" w:color="auto" w:fill="auto"/>
          </w:tcPr>
          <w:p w:rsidR="00B30991" w:rsidRPr="00B30991" w:rsidRDefault="00B30991" w:rsidP="00B30991">
            <w:pPr>
              <w:jc w:val="both"/>
              <w:rPr>
                <w:iCs/>
                <w:color w:val="FF0000"/>
              </w:rPr>
            </w:pPr>
          </w:p>
        </w:tc>
        <w:tc>
          <w:tcPr>
            <w:tcW w:w="1424" w:type="pct"/>
            <w:shd w:val="clear" w:color="auto" w:fill="auto"/>
          </w:tcPr>
          <w:p w:rsidR="00B30991" w:rsidRPr="00B30991" w:rsidRDefault="00B30991" w:rsidP="00B30991">
            <w:pPr>
              <w:jc w:val="both"/>
              <w:rPr>
                <w:iCs/>
              </w:rPr>
            </w:pPr>
            <w:r w:rsidRPr="00B30991">
              <w:rPr>
                <w:iCs/>
              </w:rPr>
              <w:t>Фантом акушерский</w:t>
            </w:r>
          </w:p>
        </w:tc>
        <w:tc>
          <w:tcPr>
            <w:tcW w:w="3364" w:type="pct"/>
            <w:shd w:val="clear" w:color="auto" w:fill="auto"/>
          </w:tcPr>
          <w:p w:rsidR="00B30991" w:rsidRPr="00B30991" w:rsidRDefault="00B30991" w:rsidP="00B30991">
            <w:pPr>
              <w:jc w:val="both"/>
              <w:rPr>
                <w:iCs/>
              </w:rPr>
            </w:pPr>
            <w:r w:rsidRPr="00B30991">
              <w:rPr>
                <w:iCs/>
              </w:rPr>
              <w:t>Фантом представляет собой модель нижней части туловища женщины. Состоит из прочного корпуса и установленных на него сменных, мягких, женских наружных половых органов.</w:t>
            </w:r>
          </w:p>
        </w:tc>
      </w:tr>
      <w:tr w:rsidR="00FC5133" w:rsidRPr="00B30991" w:rsidTr="00C15CF6">
        <w:tc>
          <w:tcPr>
            <w:tcW w:w="212" w:type="pct"/>
            <w:shd w:val="clear" w:color="auto" w:fill="auto"/>
          </w:tcPr>
          <w:p w:rsidR="00FC5133" w:rsidRPr="00B30991" w:rsidRDefault="00FC5133" w:rsidP="00FC5133">
            <w:pPr>
              <w:jc w:val="both"/>
              <w:rPr>
                <w:iCs/>
                <w:color w:val="FF0000"/>
              </w:rPr>
            </w:pPr>
          </w:p>
        </w:tc>
        <w:tc>
          <w:tcPr>
            <w:tcW w:w="1424" w:type="pct"/>
            <w:shd w:val="clear" w:color="auto" w:fill="auto"/>
          </w:tcPr>
          <w:p w:rsidR="00FC5133" w:rsidRPr="00B30991" w:rsidRDefault="00FC5133" w:rsidP="00FC5133">
            <w:pPr>
              <w:jc w:val="both"/>
              <w:rPr>
                <w:iCs/>
              </w:rPr>
            </w:pPr>
            <w:r w:rsidRPr="00B30991">
              <w:rPr>
                <w:iCs/>
              </w:rPr>
              <w:t>Документация предназначена для заполнения на практических занятиях</w:t>
            </w:r>
          </w:p>
          <w:p w:rsidR="00FC5133" w:rsidRPr="00B30991" w:rsidRDefault="00FC5133" w:rsidP="00FC5133">
            <w:pPr>
              <w:jc w:val="both"/>
              <w:rPr>
                <w:iCs/>
              </w:rPr>
            </w:pPr>
          </w:p>
        </w:tc>
        <w:tc>
          <w:tcPr>
            <w:tcW w:w="3364" w:type="pct"/>
            <w:shd w:val="clear" w:color="auto" w:fill="auto"/>
          </w:tcPr>
          <w:p w:rsidR="00FC5133" w:rsidRPr="00B30991" w:rsidRDefault="00FC5133" w:rsidP="00FC5133">
            <w:pPr>
              <w:jc w:val="both"/>
              <w:rPr>
                <w:iCs/>
              </w:rPr>
            </w:pPr>
            <w:r w:rsidRPr="00B30991">
              <w:rPr>
                <w:iCs/>
              </w:rPr>
              <w:t>Температурный лист (форма 004 /у)</w:t>
            </w:r>
          </w:p>
          <w:p w:rsidR="00FC5133" w:rsidRPr="00B30991" w:rsidRDefault="00FC5133" w:rsidP="00FC5133">
            <w:pPr>
              <w:jc w:val="both"/>
              <w:rPr>
                <w:iCs/>
              </w:rPr>
            </w:pPr>
            <w:r w:rsidRPr="00B30991">
              <w:rPr>
                <w:iCs/>
              </w:rPr>
              <w:t>История родов (форма 025у)</w:t>
            </w:r>
          </w:p>
          <w:p w:rsidR="00FC5133" w:rsidRPr="00B30991" w:rsidRDefault="00FC5133" w:rsidP="00FC5133">
            <w:pPr>
              <w:jc w:val="both"/>
              <w:rPr>
                <w:iCs/>
              </w:rPr>
            </w:pPr>
            <w:r w:rsidRPr="00B30991">
              <w:rPr>
                <w:iCs/>
              </w:rPr>
              <w:t>Индивидуальная карта беременной и родильницы (форма 111у)</w:t>
            </w:r>
          </w:p>
          <w:p w:rsidR="00FC5133" w:rsidRPr="00B30991" w:rsidRDefault="00FC5133" w:rsidP="00FC5133">
            <w:pPr>
              <w:jc w:val="both"/>
              <w:rPr>
                <w:iCs/>
              </w:rPr>
            </w:pPr>
            <w:r w:rsidRPr="00B30991">
              <w:rPr>
                <w:iCs/>
              </w:rPr>
              <w:t>Экстренное извещение об инфекционном заболевании, пищевом, остром профессиональном отравлении, необычной реакцией на прививку</w:t>
            </w:r>
          </w:p>
          <w:p w:rsidR="00FC5133" w:rsidRPr="00B30991" w:rsidRDefault="00FC5133" w:rsidP="00FC5133">
            <w:pPr>
              <w:jc w:val="both"/>
              <w:rPr>
                <w:iCs/>
              </w:rPr>
            </w:pPr>
            <w:r w:rsidRPr="00B30991">
              <w:rPr>
                <w:iCs/>
              </w:rPr>
              <w:t>Бланки направления на клиническое исследования</w:t>
            </w:r>
          </w:p>
          <w:p w:rsidR="00FC5133" w:rsidRPr="00B30991" w:rsidRDefault="00FC5133" w:rsidP="00FC5133">
            <w:pPr>
              <w:jc w:val="both"/>
              <w:rPr>
                <w:iCs/>
              </w:rPr>
            </w:pPr>
            <w:r w:rsidRPr="00B30991">
              <w:rPr>
                <w:iCs/>
              </w:rPr>
              <w:t xml:space="preserve">Информированное добровольное согласие гражданина на медицинское вмешательство </w:t>
            </w:r>
          </w:p>
          <w:p w:rsidR="00FC5133" w:rsidRPr="00B30991" w:rsidRDefault="00FC5133" w:rsidP="00FC5133">
            <w:pPr>
              <w:jc w:val="both"/>
              <w:rPr>
                <w:iCs/>
              </w:rPr>
            </w:pPr>
            <w:r w:rsidRPr="00B30991">
              <w:rPr>
                <w:iCs/>
              </w:rPr>
              <w:lastRenderedPageBreak/>
              <w:t xml:space="preserve">Отказ от осмотра </w:t>
            </w:r>
          </w:p>
          <w:p w:rsidR="00FC5133" w:rsidRPr="00B30991" w:rsidRDefault="00FC5133" w:rsidP="00FC5133">
            <w:pPr>
              <w:jc w:val="both"/>
              <w:rPr>
                <w:iCs/>
              </w:rPr>
            </w:pPr>
            <w:r w:rsidRPr="00B30991">
              <w:rPr>
                <w:iCs/>
              </w:rPr>
              <w:t>Отказ от медицинского вмешательства Отказ от госпитализации</w:t>
            </w:r>
          </w:p>
        </w:tc>
      </w:tr>
      <w:tr w:rsidR="00FC5133" w:rsidRPr="00B30991" w:rsidTr="00C15CF6">
        <w:tc>
          <w:tcPr>
            <w:tcW w:w="212" w:type="pct"/>
            <w:shd w:val="clear" w:color="auto" w:fill="auto"/>
          </w:tcPr>
          <w:p w:rsidR="00FC5133" w:rsidRPr="00B30991" w:rsidRDefault="00FC5133" w:rsidP="00FC5133">
            <w:pPr>
              <w:jc w:val="both"/>
              <w:rPr>
                <w:iCs/>
                <w:color w:val="FF0000"/>
              </w:rPr>
            </w:pPr>
          </w:p>
        </w:tc>
        <w:tc>
          <w:tcPr>
            <w:tcW w:w="1424" w:type="pct"/>
            <w:shd w:val="clear" w:color="auto" w:fill="auto"/>
          </w:tcPr>
          <w:p w:rsidR="00FC5133" w:rsidRPr="00B30991" w:rsidRDefault="00FC5133" w:rsidP="00FC5133">
            <w:pPr>
              <w:jc w:val="both"/>
              <w:rPr>
                <w:iCs/>
              </w:rPr>
            </w:pPr>
            <w:r w:rsidRPr="00B30991">
              <w:rPr>
                <w:iCs/>
              </w:rPr>
              <w:t>Расходный материал (шприцы 1,2,5,10,20 мл, инфузионная система, салфетки антисептические)</w:t>
            </w:r>
          </w:p>
        </w:tc>
        <w:tc>
          <w:tcPr>
            <w:tcW w:w="3364" w:type="pct"/>
            <w:shd w:val="clear" w:color="auto" w:fill="auto"/>
          </w:tcPr>
          <w:p w:rsidR="00FC5133" w:rsidRPr="00B30991" w:rsidRDefault="00FC5133" w:rsidP="00FC5133">
            <w:pPr>
              <w:jc w:val="both"/>
              <w:rPr>
                <w:iCs/>
              </w:rPr>
            </w:pPr>
            <w:r w:rsidRPr="00B30991">
              <w:rPr>
                <w:iCs/>
              </w:rPr>
              <w:t>Расходный материал предназначен для выполнения парентерального введения лекарственных препаратов.</w:t>
            </w:r>
          </w:p>
        </w:tc>
      </w:tr>
      <w:tr w:rsidR="00FC5133" w:rsidRPr="00B30991" w:rsidTr="00C15CF6">
        <w:tc>
          <w:tcPr>
            <w:tcW w:w="212" w:type="pct"/>
            <w:shd w:val="clear" w:color="auto" w:fill="auto"/>
          </w:tcPr>
          <w:p w:rsidR="00FC5133" w:rsidRPr="00B30991" w:rsidRDefault="00FC5133" w:rsidP="00FC5133">
            <w:pPr>
              <w:jc w:val="both"/>
              <w:rPr>
                <w:iCs/>
                <w:color w:val="FF0000"/>
              </w:rPr>
            </w:pPr>
          </w:p>
        </w:tc>
        <w:tc>
          <w:tcPr>
            <w:tcW w:w="1424" w:type="pct"/>
            <w:shd w:val="clear" w:color="auto" w:fill="auto"/>
          </w:tcPr>
          <w:p w:rsidR="00FC5133" w:rsidRPr="00B30991" w:rsidRDefault="00FC5133" w:rsidP="00FC5133">
            <w:pPr>
              <w:jc w:val="both"/>
              <w:rPr>
                <w:iCs/>
              </w:rPr>
            </w:pPr>
            <w:r w:rsidRPr="00B30991">
              <w:rPr>
                <w:iCs/>
              </w:rPr>
              <w:t>Расходный материал (салфетки, вата, компрессная бумага, бинт)</w:t>
            </w:r>
          </w:p>
        </w:tc>
        <w:tc>
          <w:tcPr>
            <w:tcW w:w="3364" w:type="pct"/>
            <w:shd w:val="clear" w:color="auto" w:fill="auto"/>
          </w:tcPr>
          <w:p w:rsidR="00FC5133" w:rsidRPr="00B30991" w:rsidRDefault="00FC5133" w:rsidP="00FC5133">
            <w:pPr>
              <w:jc w:val="both"/>
              <w:rPr>
                <w:iCs/>
              </w:rPr>
            </w:pPr>
            <w:r w:rsidRPr="00B30991">
              <w:rPr>
                <w:iCs/>
              </w:rPr>
              <w:t>Расходный материал предназначен для выполнения простой физиотерапии</w:t>
            </w:r>
          </w:p>
        </w:tc>
      </w:tr>
    </w:tbl>
    <w:p w:rsidR="0017669C" w:rsidRDefault="00B30991" w:rsidP="00F7636B">
      <w:pPr>
        <w:jc w:val="center"/>
        <w:rPr>
          <w:b/>
          <w:bCs/>
          <w:sz w:val="28"/>
          <w:szCs w:val="28"/>
        </w:rPr>
      </w:pPr>
      <w:r w:rsidRPr="00B30991">
        <w:rPr>
          <w:bCs/>
          <w:sz w:val="28"/>
          <w:szCs w:val="28"/>
        </w:rPr>
        <w:tab/>
      </w:r>
    </w:p>
    <w:p w:rsidR="00FC7623" w:rsidRDefault="00FC7623" w:rsidP="00FC7623">
      <w:pPr>
        <w:suppressAutoHyphens/>
        <w:jc w:val="both"/>
        <w:rPr>
          <w:bCs/>
          <w:sz w:val="28"/>
          <w:szCs w:val="28"/>
        </w:rPr>
        <w:sectPr w:rsidR="00FC7623" w:rsidSect="00FC7623">
          <w:footerReference w:type="default" r:id="rId10"/>
          <w:pgSz w:w="16838" w:h="11906" w:orient="landscape"/>
          <w:pgMar w:top="1701" w:right="1134" w:bottom="567" w:left="1134" w:header="709" w:footer="709" w:gutter="0"/>
          <w:cols w:space="720"/>
          <w:titlePg/>
          <w:docGrid w:linePitch="326"/>
        </w:sectPr>
      </w:pPr>
      <w:bookmarkStart w:id="9" w:name="_Hlk133949335"/>
    </w:p>
    <w:p w:rsidR="00F7636B" w:rsidRPr="00610C23" w:rsidRDefault="00F7636B" w:rsidP="00F7636B">
      <w:pPr>
        <w:ind w:firstLine="709"/>
        <w:jc w:val="both"/>
        <w:rPr>
          <w:b/>
          <w:sz w:val="28"/>
          <w:szCs w:val="28"/>
        </w:rPr>
      </w:pPr>
      <w:r w:rsidRPr="00100852">
        <w:rPr>
          <w:sz w:val="28"/>
          <w:szCs w:val="28"/>
        </w:rPr>
        <w:lastRenderedPageBreak/>
        <w:t xml:space="preserve">Учебная практика реализуется в кабинетах и лабораториях </w:t>
      </w:r>
      <w:r w:rsidR="00B717B0">
        <w:rPr>
          <w:sz w:val="28"/>
          <w:szCs w:val="28"/>
        </w:rPr>
        <w:t>ГБПОУ СК «Ставропольский базовый медицинский колледж»</w:t>
      </w:r>
      <w:r w:rsidRPr="00100852">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B717B0">
        <w:rPr>
          <w:sz w:val="28"/>
          <w:szCs w:val="28"/>
        </w:rPr>
        <w:t xml:space="preserve">ы </w:t>
      </w:r>
      <w:r w:rsidR="008213FB">
        <w:rPr>
          <w:sz w:val="28"/>
          <w:szCs w:val="28"/>
        </w:rPr>
        <w:t>учебной практики</w:t>
      </w:r>
      <w:r>
        <w:rPr>
          <w:sz w:val="28"/>
          <w:szCs w:val="28"/>
        </w:rPr>
        <w:t xml:space="preserve">. </w:t>
      </w:r>
      <w:bookmarkEnd w:id="9"/>
    </w:p>
    <w:p w:rsidR="00F7636B" w:rsidRPr="00610C23" w:rsidRDefault="00F7636B" w:rsidP="00F7636B">
      <w:pPr>
        <w:ind w:firstLine="709"/>
        <w:jc w:val="both"/>
        <w:rPr>
          <w:sz w:val="28"/>
          <w:szCs w:val="28"/>
        </w:rPr>
      </w:pPr>
      <w:bookmarkStart w:id="10" w:name="_Hlk133949359"/>
      <w:r w:rsidRPr="00610C23">
        <w:rPr>
          <w:sz w:val="28"/>
          <w:szCs w:val="28"/>
        </w:rPr>
        <w:t>Допускается замена оборудования его виртуальными аналогами.</w:t>
      </w:r>
    </w:p>
    <w:bookmarkEnd w:id="10"/>
    <w:p w:rsidR="00F7636B" w:rsidRPr="00610C23" w:rsidRDefault="00F7636B" w:rsidP="00F7636B">
      <w:pPr>
        <w:ind w:firstLine="709"/>
        <w:jc w:val="both"/>
        <w:rPr>
          <w:b/>
          <w:bCs/>
          <w:sz w:val="28"/>
          <w:szCs w:val="28"/>
        </w:rPr>
      </w:pPr>
      <w:r w:rsidRPr="00610C23">
        <w:rPr>
          <w:b/>
          <w:bCs/>
          <w:sz w:val="28"/>
          <w:szCs w:val="28"/>
        </w:rPr>
        <w:t>3.2. Информационное обеспечение реализации программы</w:t>
      </w:r>
    </w:p>
    <w:p w:rsidR="00F7636B" w:rsidRPr="007D4A6C" w:rsidRDefault="00F7636B" w:rsidP="00F7636B">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rsidR="00F7636B" w:rsidRDefault="00FC7623" w:rsidP="00B717B0">
      <w:pPr>
        <w:spacing w:line="276" w:lineRule="auto"/>
        <w:ind w:firstLine="708"/>
        <w:jc w:val="both"/>
        <w:rPr>
          <w:b/>
          <w:sz w:val="28"/>
          <w:szCs w:val="28"/>
        </w:rPr>
      </w:pPr>
      <w:bookmarkStart w:id="11" w:name="_Hlk133851421"/>
      <w:r>
        <w:rPr>
          <w:b/>
          <w:sz w:val="28"/>
          <w:szCs w:val="28"/>
        </w:rPr>
        <w:t>3.2.1.</w:t>
      </w:r>
      <w:r w:rsidR="00F7636B" w:rsidRPr="00FC7623">
        <w:rPr>
          <w:b/>
          <w:sz w:val="28"/>
          <w:szCs w:val="28"/>
        </w:rPr>
        <w:t>Основные печатные издания</w:t>
      </w:r>
    </w:p>
    <w:p w:rsidR="001724F9" w:rsidRPr="001724F9" w:rsidRDefault="001724F9" w:rsidP="001724F9">
      <w:pPr>
        <w:pStyle w:val="a3"/>
        <w:numPr>
          <w:ilvl w:val="0"/>
          <w:numId w:val="13"/>
        </w:numPr>
        <w:spacing w:line="276" w:lineRule="auto"/>
        <w:jc w:val="both"/>
        <w:rPr>
          <w:sz w:val="28"/>
          <w:szCs w:val="28"/>
        </w:rPr>
      </w:pPr>
      <w:r w:rsidRPr="001724F9">
        <w:rPr>
          <w:sz w:val="28"/>
          <w:szCs w:val="28"/>
        </w:rPr>
        <w:t>Радзинский, В. Е. Акушерство : учебник / под ред. Радзинского В. Е. - Москва : ГЭОТАР-Медиа, 2019. - 912 с.</w:t>
      </w:r>
    </w:p>
    <w:p w:rsidR="001724F9" w:rsidRPr="001724F9" w:rsidRDefault="001724F9" w:rsidP="001724F9">
      <w:pPr>
        <w:pStyle w:val="a3"/>
        <w:numPr>
          <w:ilvl w:val="0"/>
          <w:numId w:val="13"/>
        </w:numPr>
        <w:spacing w:line="276" w:lineRule="auto"/>
        <w:jc w:val="both"/>
        <w:rPr>
          <w:sz w:val="28"/>
          <w:szCs w:val="28"/>
        </w:rPr>
      </w:pPr>
      <w:r w:rsidRPr="001724F9">
        <w:rPr>
          <w:sz w:val="28"/>
          <w:szCs w:val="28"/>
        </w:rPr>
        <w:t xml:space="preserve">Радзинский, В. Е. Акушерство : учебник / под ред. Радзинского В. Е. , Фукса А. М. - Москва : ГЭОТАР-Медиа, 2021. - 1056 с. </w:t>
      </w:r>
    </w:p>
    <w:p w:rsidR="001724F9" w:rsidRPr="001724F9" w:rsidRDefault="001724F9" w:rsidP="001724F9">
      <w:pPr>
        <w:pStyle w:val="a3"/>
        <w:numPr>
          <w:ilvl w:val="0"/>
          <w:numId w:val="13"/>
        </w:numPr>
        <w:spacing w:line="276" w:lineRule="auto"/>
        <w:jc w:val="both"/>
        <w:rPr>
          <w:sz w:val="28"/>
          <w:szCs w:val="28"/>
        </w:rPr>
      </w:pPr>
      <w:r w:rsidRPr="001724F9">
        <w:rPr>
          <w:sz w:val="28"/>
          <w:szCs w:val="28"/>
        </w:rPr>
        <w:t xml:space="preserve">Радзинский, В. Е. Гинекология : учебник / под ред. В. Е. Радзинского. - Москва : ГЭОТАР-Медиа, 2020. - 400 с. : ил. - 400 с. </w:t>
      </w:r>
    </w:p>
    <w:p w:rsidR="00B717B0" w:rsidRPr="001724F9" w:rsidRDefault="001724F9" w:rsidP="00E86593">
      <w:pPr>
        <w:pStyle w:val="a3"/>
        <w:numPr>
          <w:ilvl w:val="0"/>
          <w:numId w:val="13"/>
        </w:numPr>
        <w:spacing w:line="276" w:lineRule="auto"/>
        <w:jc w:val="both"/>
        <w:rPr>
          <w:sz w:val="28"/>
          <w:szCs w:val="28"/>
        </w:rPr>
      </w:pPr>
      <w:r w:rsidRPr="001724F9">
        <w:rPr>
          <w:sz w:val="28"/>
          <w:szCs w:val="28"/>
        </w:rPr>
        <w:t>Савельева, Г. М. Гинекология. Национальное руководство : краткое издание / под ред. Г. М. Савельевой, Г. Т. Сухих, И. Б. Манухина. - Москва : ГЭОТАР-Медиа, 2019. - 704 с. - 704 с.</w:t>
      </w:r>
    </w:p>
    <w:p w:rsidR="00F7636B" w:rsidRPr="00610C23" w:rsidRDefault="00E86593" w:rsidP="00E86593">
      <w:pPr>
        <w:suppressAutoHyphens/>
        <w:spacing w:line="276" w:lineRule="auto"/>
        <w:ind w:firstLine="709"/>
        <w:contextualSpacing/>
        <w:jc w:val="both"/>
        <w:rPr>
          <w:b/>
          <w:bCs/>
          <w:sz w:val="28"/>
          <w:szCs w:val="28"/>
        </w:rPr>
      </w:pPr>
      <w:bookmarkStart w:id="12" w:name="_Hlk133949393"/>
      <w:r w:rsidRPr="00E86593">
        <w:rPr>
          <w:b/>
          <w:bCs/>
          <w:sz w:val="28"/>
          <w:szCs w:val="28"/>
        </w:rPr>
        <w:t xml:space="preserve">3.2.2. Основные электронные издания </w:t>
      </w:r>
    </w:p>
    <w:bookmarkEnd w:id="12"/>
    <w:p w:rsidR="001724F9" w:rsidRPr="00E86593" w:rsidRDefault="001724F9" w:rsidP="00E86593">
      <w:pPr>
        <w:pStyle w:val="a3"/>
        <w:numPr>
          <w:ilvl w:val="0"/>
          <w:numId w:val="18"/>
        </w:numPr>
        <w:spacing w:line="276" w:lineRule="auto"/>
        <w:rPr>
          <w:sz w:val="28"/>
        </w:rPr>
      </w:pPr>
      <w:r w:rsidRPr="00E86593">
        <w:rPr>
          <w:sz w:val="28"/>
        </w:rPr>
        <w:t>Радзинский, В. Е. Акушерство : учебник / под ред. Радзинского В. Е. - Москва : ГЭОТАР-Медиа, 2019. - 912 с. - ISBN 978-5-9704-5156-4. - Текст : электронный // URL : https://www.rosmedlib.ru/book/ISBN9785970451564.html</w:t>
      </w:r>
    </w:p>
    <w:p w:rsidR="001724F9" w:rsidRPr="00E86593" w:rsidRDefault="001724F9" w:rsidP="00E86593">
      <w:pPr>
        <w:pStyle w:val="a3"/>
        <w:numPr>
          <w:ilvl w:val="0"/>
          <w:numId w:val="18"/>
        </w:numPr>
        <w:spacing w:line="276" w:lineRule="auto"/>
        <w:rPr>
          <w:sz w:val="28"/>
        </w:rPr>
      </w:pPr>
      <w:r w:rsidRPr="00E86593">
        <w:rPr>
          <w:sz w:val="28"/>
        </w:rPr>
        <w:t>Радзинский, В. Е. Акушерство : учебник / под ред. Радзинского В. Е. , Фукса А. М. - Москва : ГЭОТАР-Медиа, 2021. - 1056 с. - ISBN 978-5-9704-6028-3. - Текст : электронный // URL : https://www.rosmedlib.ru/book/ISBN9785970460283.html</w:t>
      </w:r>
    </w:p>
    <w:p w:rsidR="001724F9" w:rsidRPr="00E86593" w:rsidRDefault="001724F9" w:rsidP="00E86593">
      <w:pPr>
        <w:pStyle w:val="a3"/>
        <w:numPr>
          <w:ilvl w:val="0"/>
          <w:numId w:val="18"/>
        </w:numPr>
        <w:spacing w:line="276" w:lineRule="auto"/>
        <w:rPr>
          <w:sz w:val="28"/>
        </w:rPr>
      </w:pPr>
      <w:r w:rsidRPr="00E86593">
        <w:rPr>
          <w:sz w:val="28"/>
        </w:rPr>
        <w:t>Радзинский, В. Е. Гинекология : учебник / под ред. В. Е. Радзинского. - Москва : ГЭОТАР-Медиа, 2020. - 400 с. : ил. - 400 с. - ISBN 978-5-9704-5648-4. - Текст : электронный // URL : https://www.rosmedlib.ru/book/ISBN9785970456484.html</w:t>
      </w:r>
    </w:p>
    <w:p w:rsidR="001724F9" w:rsidRPr="00E86593" w:rsidRDefault="001724F9" w:rsidP="00E86593">
      <w:pPr>
        <w:pStyle w:val="a3"/>
        <w:numPr>
          <w:ilvl w:val="0"/>
          <w:numId w:val="18"/>
        </w:numPr>
        <w:spacing w:line="276" w:lineRule="auto"/>
        <w:rPr>
          <w:sz w:val="28"/>
        </w:rPr>
      </w:pPr>
      <w:r w:rsidRPr="00E86593">
        <w:rPr>
          <w:sz w:val="28"/>
        </w:rPr>
        <w:t>Савельева, Г. М. Гинекология. Национальное руководство : краткое издание / под ред. Г. М. Савельевой, Г. Т. Сухих, И. Б. Манухина. - Москва : ГЭОТАР-Медиа, 2019. - 704 с. - 704 с. (Серия "Национальные руководства") - ISBN 978-5-9704-4965-3. - Текст : электронный // URL : https://www.rosmedlib.ru/book/ISBN9785970449653.html</w:t>
      </w:r>
    </w:p>
    <w:p w:rsidR="00E86593" w:rsidRDefault="00E86593" w:rsidP="00E86593">
      <w:pPr>
        <w:spacing w:line="276" w:lineRule="auto"/>
        <w:ind w:firstLine="709"/>
        <w:rPr>
          <w:b/>
          <w:sz w:val="28"/>
        </w:rPr>
      </w:pPr>
    </w:p>
    <w:p w:rsidR="001724F9" w:rsidRPr="00E86593" w:rsidRDefault="001724F9" w:rsidP="00E86593">
      <w:pPr>
        <w:spacing w:line="276" w:lineRule="auto"/>
        <w:ind w:firstLine="709"/>
        <w:rPr>
          <w:b/>
          <w:sz w:val="28"/>
        </w:rPr>
      </w:pPr>
      <w:r w:rsidRPr="00E86593">
        <w:rPr>
          <w:b/>
          <w:sz w:val="28"/>
        </w:rPr>
        <w:t xml:space="preserve">3.2.3. Дополнительные источники </w:t>
      </w:r>
    </w:p>
    <w:p w:rsidR="001724F9" w:rsidRPr="00E86593" w:rsidRDefault="001724F9" w:rsidP="00E86593">
      <w:pPr>
        <w:pStyle w:val="a3"/>
        <w:numPr>
          <w:ilvl w:val="0"/>
          <w:numId w:val="16"/>
        </w:numPr>
        <w:spacing w:line="276" w:lineRule="auto"/>
        <w:rPr>
          <w:sz w:val="28"/>
        </w:rPr>
      </w:pPr>
      <w:r w:rsidRPr="00E86593">
        <w:rPr>
          <w:sz w:val="28"/>
        </w:rPr>
        <w:lastRenderedPageBreak/>
        <w:t xml:space="preserve">Айламазян Э. К. Акушерство. Национальное руководство. Краткое издание / под ред. Э. К. Айламазяна, В. Н. Серова, В. Е. Радзинского, Г. М. Савельевой. - Москва : ГЭОТАР-Медиа, 2021. - 608 с. </w:t>
      </w:r>
    </w:p>
    <w:p w:rsidR="001724F9" w:rsidRPr="00E86593" w:rsidRDefault="001724F9" w:rsidP="00E86593">
      <w:pPr>
        <w:pStyle w:val="a3"/>
        <w:numPr>
          <w:ilvl w:val="0"/>
          <w:numId w:val="16"/>
        </w:numPr>
        <w:spacing w:line="276" w:lineRule="auto"/>
        <w:rPr>
          <w:sz w:val="28"/>
        </w:rPr>
      </w:pPr>
      <w:r w:rsidRPr="00E86593">
        <w:rPr>
          <w:sz w:val="28"/>
        </w:rPr>
        <w:t xml:space="preserve">Доброхотова Ю. Э. Антенатальная помощь беременным с экстрагенитальными заболеваниями / Ю. Э. Доброхотова, Е. И. Боровкова. - Москва : ГЭОТАР-Медиа, 2020. - 384 с. : ил. </w:t>
      </w:r>
    </w:p>
    <w:p w:rsidR="001724F9" w:rsidRPr="00E86593" w:rsidRDefault="001724F9" w:rsidP="00E86593">
      <w:pPr>
        <w:pStyle w:val="a3"/>
        <w:numPr>
          <w:ilvl w:val="0"/>
          <w:numId w:val="16"/>
        </w:numPr>
        <w:spacing w:line="276" w:lineRule="auto"/>
        <w:rPr>
          <w:sz w:val="28"/>
        </w:rPr>
      </w:pPr>
      <w:r w:rsidRPr="00E86593">
        <w:rPr>
          <w:sz w:val="28"/>
        </w:rPr>
        <w:t>Ших Е. В. Фармакотерапия во время беременности / под ред. Е. В. Ших - Москва : ГЭОТАР-Медиа, 2020. - 208 с.</w:t>
      </w:r>
    </w:p>
    <w:p w:rsidR="00FC5133" w:rsidRDefault="001724F9" w:rsidP="00E86593">
      <w:pPr>
        <w:pStyle w:val="a3"/>
        <w:numPr>
          <w:ilvl w:val="0"/>
          <w:numId w:val="16"/>
        </w:numPr>
        <w:spacing w:line="276" w:lineRule="auto"/>
        <w:rPr>
          <w:sz w:val="28"/>
        </w:rPr>
      </w:pPr>
      <w:r w:rsidRPr="00E86593">
        <w:rPr>
          <w:sz w:val="28"/>
        </w:rPr>
        <w:t xml:space="preserve">Дзигуа М.В., Скребушевская А.А. Акушерство. Руководство к практическим занятиям.- М.: ГЭОТАР-Медиа, 2019. – 352 с. </w:t>
      </w:r>
    </w:p>
    <w:p w:rsidR="00FC5133" w:rsidRDefault="001724F9" w:rsidP="00E86593">
      <w:pPr>
        <w:pStyle w:val="a3"/>
        <w:numPr>
          <w:ilvl w:val="0"/>
          <w:numId w:val="16"/>
        </w:numPr>
        <w:spacing w:line="276" w:lineRule="auto"/>
        <w:rPr>
          <w:sz w:val="28"/>
        </w:rPr>
      </w:pPr>
      <w:r w:rsidRPr="00FC5133">
        <w:rPr>
          <w:sz w:val="28"/>
        </w:rPr>
        <w:t xml:space="preserve">Акушерство сегодня [Электронный ресурс]: сайт для практикующих акушерок, для поддержки и обмена опытом.URL: </w:t>
      </w:r>
      <w:hyperlink r:id="rId11" w:history="1">
        <w:r w:rsidR="00FC5133" w:rsidRPr="0077497A">
          <w:rPr>
            <w:rStyle w:val="a8"/>
            <w:sz w:val="28"/>
          </w:rPr>
          <w:t>http://www.midwifery.ru/</w:t>
        </w:r>
      </w:hyperlink>
    </w:p>
    <w:p w:rsidR="00FC5133" w:rsidRDefault="001724F9" w:rsidP="00E86593">
      <w:pPr>
        <w:pStyle w:val="a3"/>
        <w:numPr>
          <w:ilvl w:val="0"/>
          <w:numId w:val="16"/>
        </w:numPr>
        <w:spacing w:line="276" w:lineRule="auto"/>
        <w:rPr>
          <w:sz w:val="28"/>
        </w:rPr>
      </w:pPr>
      <w:r w:rsidRPr="00FC5133">
        <w:rPr>
          <w:sz w:val="28"/>
        </w:rPr>
        <w:t xml:space="preserve">Ассоциация медицинских сестер России: официальный сайт [Электронный ресурс]. URL:  </w:t>
      </w:r>
      <w:hyperlink r:id="rId12" w:history="1">
        <w:r w:rsidR="00FC5133" w:rsidRPr="0077497A">
          <w:rPr>
            <w:rStyle w:val="a8"/>
            <w:sz w:val="28"/>
          </w:rPr>
          <w:t>http://www.medsestre.ru/</w:t>
        </w:r>
      </w:hyperlink>
    </w:p>
    <w:p w:rsidR="00FC5133" w:rsidRDefault="001724F9" w:rsidP="00E86593">
      <w:pPr>
        <w:pStyle w:val="a3"/>
        <w:numPr>
          <w:ilvl w:val="0"/>
          <w:numId w:val="16"/>
        </w:numPr>
        <w:spacing w:line="276" w:lineRule="auto"/>
        <w:rPr>
          <w:sz w:val="28"/>
        </w:rPr>
      </w:pPr>
      <w:r w:rsidRPr="00FC5133">
        <w:rPr>
          <w:sz w:val="28"/>
        </w:rPr>
        <w:t xml:space="preserve">Здоровая Россия [Электронный ресурс].  URL: </w:t>
      </w:r>
      <w:hyperlink r:id="rId13" w:history="1">
        <w:r w:rsidR="00FC5133" w:rsidRPr="0077497A">
          <w:rPr>
            <w:rStyle w:val="a8"/>
            <w:sz w:val="28"/>
          </w:rPr>
          <w:t>http://www.takzdorovo.ru/</w:t>
        </w:r>
      </w:hyperlink>
    </w:p>
    <w:p w:rsidR="00FC5133" w:rsidRDefault="001724F9" w:rsidP="00E86593">
      <w:pPr>
        <w:pStyle w:val="a3"/>
        <w:numPr>
          <w:ilvl w:val="0"/>
          <w:numId w:val="16"/>
        </w:numPr>
        <w:spacing w:line="276" w:lineRule="auto"/>
        <w:rPr>
          <w:sz w:val="28"/>
        </w:rPr>
      </w:pPr>
      <w:r w:rsidRPr="00FC5133">
        <w:rPr>
          <w:sz w:val="28"/>
        </w:rPr>
        <w:t xml:space="preserve">Всемирная организация здравоохранения [Электронный ресурс]: офиц. сайт. URL: </w:t>
      </w:r>
      <w:hyperlink r:id="rId14" w:history="1">
        <w:r w:rsidR="00FC5133" w:rsidRPr="0077497A">
          <w:rPr>
            <w:rStyle w:val="a8"/>
            <w:sz w:val="28"/>
          </w:rPr>
          <w:t>http://www.who.int/mediacentre/factsheets/fs317/ru/</w:t>
        </w:r>
      </w:hyperlink>
    </w:p>
    <w:p w:rsidR="00FC5133" w:rsidRDefault="001724F9" w:rsidP="00E86593">
      <w:pPr>
        <w:pStyle w:val="a3"/>
        <w:numPr>
          <w:ilvl w:val="0"/>
          <w:numId w:val="16"/>
        </w:numPr>
        <w:spacing w:line="276" w:lineRule="auto"/>
        <w:rPr>
          <w:sz w:val="28"/>
        </w:rPr>
      </w:pPr>
      <w:r w:rsidRPr="00FC5133">
        <w:rPr>
          <w:sz w:val="28"/>
        </w:rPr>
        <w:t xml:space="preserve">Научная электронная библиотека eLIBRARY.RU [Электронный ресурс]: URL: </w:t>
      </w:r>
      <w:hyperlink r:id="rId15" w:history="1">
        <w:r w:rsidR="00FC5133" w:rsidRPr="0077497A">
          <w:rPr>
            <w:rStyle w:val="a8"/>
            <w:sz w:val="28"/>
          </w:rPr>
          <w:t>http://www.academia-moscow.ru/elibrary/</w:t>
        </w:r>
      </w:hyperlink>
    </w:p>
    <w:p w:rsidR="00FC5133" w:rsidRDefault="001724F9" w:rsidP="00E86593">
      <w:pPr>
        <w:pStyle w:val="a3"/>
        <w:numPr>
          <w:ilvl w:val="0"/>
          <w:numId w:val="16"/>
        </w:numPr>
        <w:spacing w:line="276" w:lineRule="auto"/>
        <w:rPr>
          <w:sz w:val="28"/>
        </w:rPr>
      </w:pPr>
      <w:r w:rsidRPr="00FC5133">
        <w:rPr>
          <w:sz w:val="28"/>
        </w:rPr>
        <w:t xml:space="preserve">Образовательный портал для акушера-гинеколога [Электронный ресурс]. URL: </w:t>
      </w:r>
      <w:hyperlink r:id="rId16" w:history="1">
        <w:r w:rsidR="00FC5133" w:rsidRPr="0077497A">
          <w:rPr>
            <w:rStyle w:val="a8"/>
            <w:sz w:val="28"/>
          </w:rPr>
          <w:t>http://akusheronline.ru/</w:t>
        </w:r>
      </w:hyperlink>
    </w:p>
    <w:p w:rsidR="00FC5133" w:rsidRDefault="001724F9" w:rsidP="00E86593">
      <w:pPr>
        <w:pStyle w:val="a3"/>
        <w:numPr>
          <w:ilvl w:val="0"/>
          <w:numId w:val="16"/>
        </w:numPr>
        <w:spacing w:line="276" w:lineRule="auto"/>
        <w:rPr>
          <w:sz w:val="28"/>
        </w:rPr>
      </w:pPr>
      <w:r w:rsidRPr="00FC5133">
        <w:rPr>
          <w:sz w:val="28"/>
        </w:rPr>
        <w:t xml:space="preserve">Федеральная электронная медицинская библиотека  [Электронный ресурс].  URL: </w:t>
      </w:r>
      <w:hyperlink r:id="rId17" w:history="1">
        <w:r w:rsidR="00FC5133" w:rsidRPr="0077497A">
          <w:rPr>
            <w:rStyle w:val="a8"/>
            <w:sz w:val="28"/>
          </w:rPr>
          <w:t>http://www.femb.ru/</w:t>
        </w:r>
      </w:hyperlink>
    </w:p>
    <w:p w:rsidR="001724F9" w:rsidRPr="00FC5133" w:rsidRDefault="001724F9" w:rsidP="00E86593">
      <w:pPr>
        <w:pStyle w:val="a3"/>
        <w:numPr>
          <w:ilvl w:val="0"/>
          <w:numId w:val="16"/>
        </w:numPr>
        <w:spacing w:line="276" w:lineRule="auto"/>
        <w:rPr>
          <w:sz w:val="28"/>
        </w:rPr>
      </w:pPr>
      <w:r w:rsidRPr="00FC5133">
        <w:rPr>
          <w:sz w:val="28"/>
        </w:rPr>
        <w:t xml:space="preserve">Электронная библиотека медицинского колледжа [Электронный ресурс]. </w:t>
      </w:r>
    </w:p>
    <w:p w:rsidR="001724F9" w:rsidRPr="00E86593" w:rsidRDefault="001724F9" w:rsidP="00E86593">
      <w:pPr>
        <w:spacing w:line="276" w:lineRule="auto"/>
        <w:rPr>
          <w:sz w:val="28"/>
          <w:lang w:val="en-US"/>
        </w:rPr>
      </w:pPr>
      <w:r w:rsidRPr="00E86593">
        <w:rPr>
          <w:sz w:val="28"/>
          <w:lang w:val="en-US"/>
        </w:rPr>
        <w:t>URL: http://www.medcollegelib.ru/</w:t>
      </w:r>
    </w:p>
    <w:p w:rsidR="001724F9" w:rsidRPr="001724F9" w:rsidRDefault="001724F9" w:rsidP="00E86593">
      <w:pPr>
        <w:spacing w:line="276" w:lineRule="auto"/>
        <w:ind w:firstLine="709"/>
        <w:rPr>
          <w:sz w:val="28"/>
          <w:lang w:val="en-US"/>
        </w:rPr>
      </w:pPr>
    </w:p>
    <w:p w:rsidR="001724F9" w:rsidRPr="001724F9" w:rsidRDefault="001724F9" w:rsidP="00E86593">
      <w:pPr>
        <w:spacing w:line="276" w:lineRule="auto"/>
        <w:ind w:firstLine="709"/>
        <w:rPr>
          <w:sz w:val="28"/>
          <w:lang w:val="en-US"/>
        </w:rPr>
      </w:pPr>
    </w:p>
    <w:p w:rsidR="001724F9" w:rsidRPr="001724F9" w:rsidRDefault="001724F9" w:rsidP="00E86593">
      <w:pPr>
        <w:spacing w:line="276" w:lineRule="auto"/>
        <w:ind w:firstLine="709"/>
        <w:rPr>
          <w:sz w:val="28"/>
          <w:lang w:val="en-US"/>
        </w:rPr>
      </w:pPr>
    </w:p>
    <w:p w:rsidR="00F7636B" w:rsidRPr="001724F9" w:rsidRDefault="00F7636B" w:rsidP="00E86593">
      <w:pPr>
        <w:spacing w:line="276" w:lineRule="auto"/>
        <w:ind w:firstLine="709"/>
        <w:rPr>
          <w:sz w:val="28"/>
          <w:lang w:val="en-US"/>
        </w:rPr>
      </w:pPr>
    </w:p>
    <w:p w:rsidR="00F7636B" w:rsidRPr="001724F9" w:rsidRDefault="00F7636B" w:rsidP="00E86593">
      <w:pPr>
        <w:spacing w:line="276" w:lineRule="auto"/>
        <w:ind w:firstLine="709"/>
        <w:rPr>
          <w:sz w:val="28"/>
          <w:lang w:val="en-US"/>
        </w:rPr>
      </w:pPr>
    </w:p>
    <w:p w:rsidR="00F7636B" w:rsidRPr="001724F9" w:rsidRDefault="00F7636B" w:rsidP="00E86593">
      <w:pPr>
        <w:spacing w:line="276" w:lineRule="auto"/>
        <w:ind w:firstLine="709"/>
        <w:rPr>
          <w:sz w:val="28"/>
          <w:lang w:val="en-US"/>
        </w:rPr>
      </w:pPr>
    </w:p>
    <w:p w:rsidR="00F7636B" w:rsidRPr="001724F9" w:rsidRDefault="00F7636B" w:rsidP="001724F9">
      <w:pPr>
        <w:ind w:firstLine="709"/>
        <w:rPr>
          <w:sz w:val="28"/>
          <w:lang w:val="en-US"/>
        </w:rPr>
      </w:pPr>
    </w:p>
    <w:p w:rsidR="00F7636B" w:rsidRPr="001724F9" w:rsidRDefault="00F7636B" w:rsidP="001724F9">
      <w:pPr>
        <w:ind w:firstLine="709"/>
        <w:rPr>
          <w:sz w:val="28"/>
          <w:lang w:val="en-US"/>
        </w:rPr>
      </w:pPr>
    </w:p>
    <w:p w:rsidR="00F7636B" w:rsidRPr="001724F9" w:rsidRDefault="00F7636B" w:rsidP="001724F9">
      <w:pPr>
        <w:ind w:firstLine="709"/>
        <w:rPr>
          <w:sz w:val="28"/>
          <w:lang w:val="en-US"/>
        </w:rPr>
      </w:pPr>
    </w:p>
    <w:p w:rsidR="00F7636B" w:rsidRPr="001724F9" w:rsidRDefault="00F7636B" w:rsidP="001724F9">
      <w:pPr>
        <w:ind w:firstLine="709"/>
        <w:rPr>
          <w:sz w:val="28"/>
          <w:lang w:val="en-US"/>
        </w:rPr>
      </w:pPr>
    </w:p>
    <w:bookmarkEnd w:id="11"/>
    <w:p w:rsidR="00F7636B" w:rsidRPr="001724F9" w:rsidRDefault="00F7636B" w:rsidP="001724F9">
      <w:pPr>
        <w:ind w:firstLine="709"/>
        <w:rPr>
          <w:sz w:val="28"/>
          <w:lang w:val="en-US"/>
        </w:rPr>
      </w:pPr>
    </w:p>
    <w:p w:rsidR="00F7636B" w:rsidRPr="001724F9" w:rsidRDefault="00F7636B" w:rsidP="001724F9">
      <w:pPr>
        <w:ind w:firstLine="709"/>
        <w:rPr>
          <w:sz w:val="28"/>
          <w:lang w:val="en-US"/>
        </w:rPr>
      </w:pPr>
    </w:p>
    <w:p w:rsidR="00F7636B" w:rsidRPr="001724F9" w:rsidRDefault="00F7636B" w:rsidP="001724F9">
      <w:pPr>
        <w:rPr>
          <w:sz w:val="28"/>
          <w:lang w:val="en-US"/>
        </w:rPr>
      </w:pPr>
    </w:p>
    <w:p w:rsidR="00FC7623" w:rsidRPr="001724F9" w:rsidRDefault="00FC7623" w:rsidP="001724F9">
      <w:pPr>
        <w:rPr>
          <w:sz w:val="28"/>
          <w:lang w:val="en-US"/>
        </w:rPr>
      </w:pPr>
    </w:p>
    <w:p w:rsidR="00FC7623" w:rsidRPr="001724F9" w:rsidRDefault="00FC7623" w:rsidP="00F7636B">
      <w:pPr>
        <w:rPr>
          <w:b/>
          <w:sz w:val="28"/>
          <w:lang w:val="en-US"/>
        </w:rPr>
      </w:pPr>
    </w:p>
    <w:p w:rsidR="00F7636B" w:rsidRPr="009C7DBD" w:rsidRDefault="00F7636B" w:rsidP="00AF561B">
      <w:pPr>
        <w:jc w:val="center"/>
        <w:rPr>
          <w:b/>
          <w:sz w:val="28"/>
          <w:szCs w:val="28"/>
        </w:rPr>
      </w:pPr>
      <w:r w:rsidRPr="009C7DBD">
        <w:rPr>
          <w:b/>
          <w:sz w:val="28"/>
          <w:szCs w:val="28"/>
        </w:rPr>
        <w:lastRenderedPageBreak/>
        <w:t xml:space="preserve">4. КОНТРОЛЬ И ОЦЕНКА РЕЗУЛЬТАТОВ ОСВОЕНИЯ </w:t>
      </w:r>
      <w:r w:rsidR="00BE36C8" w:rsidRPr="00BE36C8">
        <w:rPr>
          <w:b/>
          <w:sz w:val="28"/>
          <w:szCs w:val="28"/>
        </w:rPr>
        <w:t>УЧЕБНОЙ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4283"/>
        <w:gridCol w:w="2865"/>
      </w:tblGrid>
      <w:tr w:rsidR="00F7636B" w:rsidRPr="00610C23" w:rsidTr="00601121">
        <w:trPr>
          <w:trHeight w:val="1098"/>
        </w:trPr>
        <w:tc>
          <w:tcPr>
            <w:tcW w:w="1520" w:type="pct"/>
            <w:vAlign w:val="center"/>
          </w:tcPr>
          <w:p w:rsidR="00F7636B" w:rsidRPr="00CE6C06" w:rsidRDefault="00F7636B" w:rsidP="002D2FCC">
            <w:pPr>
              <w:suppressAutoHyphens/>
              <w:jc w:val="center"/>
              <w:rPr>
                <w:color w:val="C00000"/>
              </w:rPr>
            </w:pPr>
            <w:r w:rsidRPr="00610C23">
              <w:t>Код и наименование профессиональных и общих компетенций</w:t>
            </w:r>
            <w:r w:rsidR="002D2FCC">
              <w:t>, личностных результатов,</w:t>
            </w:r>
            <w:r w:rsidRPr="00610C23">
              <w:t xml:space="preserve"> формируемых в рамках </w:t>
            </w:r>
            <w:r w:rsidR="002D2FCC">
              <w:t>программы учебной практики</w:t>
            </w:r>
          </w:p>
        </w:tc>
        <w:tc>
          <w:tcPr>
            <w:tcW w:w="2320" w:type="pct"/>
            <w:vAlign w:val="center"/>
          </w:tcPr>
          <w:p w:rsidR="00F7636B" w:rsidRPr="00610C23" w:rsidRDefault="00F7636B" w:rsidP="0089280F">
            <w:pPr>
              <w:suppressAutoHyphens/>
              <w:jc w:val="center"/>
            </w:pPr>
            <w:r w:rsidRPr="00610C23">
              <w:t>Критерии оценки</w:t>
            </w:r>
          </w:p>
        </w:tc>
        <w:tc>
          <w:tcPr>
            <w:tcW w:w="1160" w:type="pct"/>
            <w:vAlign w:val="center"/>
          </w:tcPr>
          <w:p w:rsidR="00F7636B" w:rsidRPr="00610C23" w:rsidRDefault="00F7636B" w:rsidP="0089280F">
            <w:pPr>
              <w:suppressAutoHyphens/>
              <w:jc w:val="center"/>
            </w:pPr>
            <w:r w:rsidRPr="00610C23">
              <w:t>Методы оценки</w:t>
            </w:r>
          </w:p>
        </w:tc>
      </w:tr>
      <w:tr w:rsidR="002D1018" w:rsidRPr="00610C23" w:rsidTr="00601121">
        <w:trPr>
          <w:trHeight w:val="691"/>
        </w:trPr>
        <w:tc>
          <w:tcPr>
            <w:tcW w:w="1520" w:type="pct"/>
          </w:tcPr>
          <w:p w:rsidR="002D1018" w:rsidRPr="00E70B6A" w:rsidRDefault="002D1018" w:rsidP="00C15CF6">
            <w:r w:rsidRPr="00E70B6A">
              <w:t>ПК 4.1.</w:t>
            </w:r>
            <w:r w:rsidRPr="002D1018">
              <w:t>Проводить оценку состояния беременной, роженицы, родильницы, новорождённого, требующего оказания неотложной или экстренной медицинской помощи</w:t>
            </w:r>
          </w:p>
        </w:tc>
        <w:tc>
          <w:tcPr>
            <w:tcW w:w="2320" w:type="pct"/>
          </w:tcPr>
          <w:p w:rsidR="00B53349" w:rsidRPr="009F4133" w:rsidRDefault="00B53349" w:rsidP="00B53349">
            <w:pPr>
              <w:jc w:val="both"/>
            </w:pPr>
            <w:r>
              <w:t>П</w:t>
            </w:r>
            <w:r w:rsidRPr="009F4133">
              <w:t>роведение первичного осмотра пациента, оценка безопасности окружающей среды;</w:t>
            </w:r>
          </w:p>
          <w:p w:rsidR="00B53349" w:rsidRPr="009F4133" w:rsidRDefault="00B53349" w:rsidP="00B53349">
            <w:pPr>
              <w:jc w:val="both"/>
            </w:pPr>
            <w:r w:rsidRPr="009F4133">
              <w:t>оценка состояния пациента, требующего оказания медицинской помощи в экстренной форме;</w:t>
            </w:r>
          </w:p>
          <w:p w:rsidR="0056682B" w:rsidRPr="0089280F" w:rsidRDefault="00B53349" w:rsidP="00B53349">
            <w:pPr>
              <w:rPr>
                <w:rStyle w:val="a9"/>
                <w:i w:val="0"/>
                <w:color w:val="FF0000"/>
              </w:rPr>
            </w:pPr>
            <w:r w:rsidRPr="009F4133">
              <w:t>распознавание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tc>
        <w:tc>
          <w:tcPr>
            <w:tcW w:w="1160" w:type="pct"/>
          </w:tcPr>
          <w:p w:rsidR="0056682B" w:rsidRPr="00214C30" w:rsidRDefault="0056682B" w:rsidP="0056682B">
            <w:pPr>
              <w:suppressAutoHyphens/>
            </w:pPr>
            <w:r w:rsidRPr="00214C30">
              <w:t>Экспертное наблюдение выполнения практических работ</w:t>
            </w:r>
          </w:p>
          <w:p w:rsidR="0056682B" w:rsidRPr="00214C30" w:rsidRDefault="0056682B" w:rsidP="0056682B">
            <w:pPr>
              <w:suppressAutoHyphens/>
            </w:pPr>
          </w:p>
          <w:p w:rsidR="002D1018" w:rsidRPr="0089280F" w:rsidRDefault="0056682B" w:rsidP="0056682B">
            <w:pPr>
              <w:suppressAutoHyphens/>
              <w:rPr>
                <w:color w:val="FF0000"/>
              </w:rPr>
            </w:pPr>
            <w:r w:rsidRPr="00214C30">
              <w:t>Экзамен по модулю</w:t>
            </w:r>
          </w:p>
        </w:tc>
      </w:tr>
      <w:tr w:rsidR="002D1018" w:rsidRPr="00610C23" w:rsidTr="00601121">
        <w:trPr>
          <w:trHeight w:val="691"/>
        </w:trPr>
        <w:tc>
          <w:tcPr>
            <w:tcW w:w="1520" w:type="pct"/>
          </w:tcPr>
          <w:p w:rsidR="002D1018" w:rsidRPr="00E70B6A" w:rsidRDefault="002D1018" w:rsidP="00C15CF6">
            <w:r w:rsidRPr="00E70B6A">
              <w:t>ПК 4.2.</w:t>
            </w:r>
            <w:r w:rsidRPr="002D1018">
              <w:t>Оказывать медицинскую помощь в экстренной форме при состояниях, представляющих угрозу жизни, в том числе во время самопроизвольных неосложненных родов и в послеродовый период</w:t>
            </w:r>
          </w:p>
        </w:tc>
        <w:tc>
          <w:tcPr>
            <w:tcW w:w="2320" w:type="pct"/>
          </w:tcPr>
          <w:p w:rsidR="00B53349" w:rsidRPr="009F4133" w:rsidRDefault="00B53349" w:rsidP="00B53349">
            <w:pPr>
              <w:jc w:val="both"/>
            </w:pPr>
            <w:r>
              <w:t>О</w:t>
            </w:r>
            <w:r w:rsidRPr="009F4133">
              <w:t>казание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rsidR="002D1018" w:rsidRPr="00B53349" w:rsidRDefault="00B53349" w:rsidP="00B53349">
            <w:pPr>
              <w:jc w:val="both"/>
              <w:rPr>
                <w:rStyle w:val="a9"/>
                <w:i w:val="0"/>
              </w:rPr>
            </w:pPr>
            <w:r w:rsidRPr="009F4133">
              <w:t>проведение базовой сердечно-легочной реанимации;</w:t>
            </w:r>
          </w:p>
        </w:tc>
        <w:tc>
          <w:tcPr>
            <w:tcW w:w="1160" w:type="pct"/>
          </w:tcPr>
          <w:p w:rsidR="0056682B" w:rsidRPr="00214C30" w:rsidRDefault="0056682B" w:rsidP="0056682B">
            <w:pPr>
              <w:suppressAutoHyphens/>
            </w:pPr>
            <w:r w:rsidRPr="00214C30">
              <w:t>Экспертное наблюдение выполнения практических работ</w:t>
            </w:r>
          </w:p>
          <w:p w:rsidR="0056682B" w:rsidRPr="00214C30" w:rsidRDefault="0056682B" w:rsidP="0056682B">
            <w:pPr>
              <w:suppressAutoHyphens/>
            </w:pPr>
          </w:p>
          <w:p w:rsidR="002D1018" w:rsidRPr="0089280F" w:rsidRDefault="0056682B" w:rsidP="0056682B">
            <w:pPr>
              <w:suppressAutoHyphens/>
              <w:rPr>
                <w:color w:val="FF0000"/>
              </w:rPr>
            </w:pPr>
            <w:r w:rsidRPr="00214C30">
              <w:t>Экзамен по модулю</w:t>
            </w:r>
          </w:p>
        </w:tc>
      </w:tr>
      <w:tr w:rsidR="002D1018" w:rsidRPr="00610C23" w:rsidTr="00601121">
        <w:trPr>
          <w:trHeight w:val="691"/>
        </w:trPr>
        <w:tc>
          <w:tcPr>
            <w:tcW w:w="1520" w:type="pct"/>
          </w:tcPr>
          <w:p w:rsidR="002D1018" w:rsidRPr="00E70B6A" w:rsidRDefault="002D1018" w:rsidP="00C15CF6">
            <w:r w:rsidRPr="00E70B6A">
              <w:t>ПК 4.3.</w:t>
            </w:r>
            <w:r w:rsidRPr="002D1018">
              <w:t>Применять лекарственные препараты и медицинские изделия при оказании медицинской помощи в экстренной форме</w:t>
            </w:r>
          </w:p>
        </w:tc>
        <w:tc>
          <w:tcPr>
            <w:tcW w:w="2320" w:type="pct"/>
          </w:tcPr>
          <w:p w:rsidR="002D1018" w:rsidRPr="0089280F" w:rsidRDefault="008C745A" w:rsidP="00790818">
            <w:pPr>
              <w:rPr>
                <w:rStyle w:val="a9"/>
                <w:i w:val="0"/>
                <w:color w:val="FF0000"/>
              </w:rPr>
            </w:pPr>
            <w:r>
              <w:t>П</w:t>
            </w:r>
            <w:r w:rsidRPr="00E60950">
              <w:t>рименение лекарственных препаратов и медицинских изделий при оказании медицинской помощи в экстренной форме</w:t>
            </w:r>
            <w:r>
              <w:t xml:space="preserve">, медицинских  изделий </w:t>
            </w:r>
            <w:r w:rsidRPr="002D1018">
              <w:t xml:space="preserve"> при оказании медицинской помощи</w:t>
            </w:r>
          </w:p>
        </w:tc>
        <w:tc>
          <w:tcPr>
            <w:tcW w:w="1160" w:type="pct"/>
          </w:tcPr>
          <w:p w:rsidR="008C745A" w:rsidRPr="002E207F" w:rsidRDefault="008C745A" w:rsidP="008C745A">
            <w:pPr>
              <w:suppressAutoHyphens/>
            </w:pPr>
            <w:r>
              <w:t>Экспертное наблюдение выполнения</w:t>
            </w:r>
            <w:r w:rsidRPr="002E207F">
              <w:t xml:space="preserve"> практических работ</w:t>
            </w:r>
          </w:p>
          <w:p w:rsidR="002D1018" w:rsidRPr="0089280F" w:rsidRDefault="002D1018" w:rsidP="00790818">
            <w:pPr>
              <w:suppressAutoHyphens/>
              <w:rPr>
                <w:color w:val="FF0000"/>
              </w:rPr>
            </w:pPr>
          </w:p>
        </w:tc>
      </w:tr>
      <w:tr w:rsidR="002D1018" w:rsidRPr="00610C23" w:rsidTr="00601121">
        <w:trPr>
          <w:trHeight w:val="691"/>
        </w:trPr>
        <w:tc>
          <w:tcPr>
            <w:tcW w:w="1520" w:type="pct"/>
          </w:tcPr>
          <w:p w:rsidR="002D1018" w:rsidRPr="00E70B6A" w:rsidRDefault="002D1018" w:rsidP="00C15CF6">
            <w:r w:rsidRPr="00E70B6A">
              <w:t>ПК 4.4.</w:t>
            </w:r>
            <w:r w:rsidRPr="002D1018">
              <w:t>Проводить мониторинг состояния пациента при оказании неотложной или экстренной медицинской помощи во время эвакуации (транспортировки)</w:t>
            </w:r>
          </w:p>
        </w:tc>
        <w:tc>
          <w:tcPr>
            <w:tcW w:w="2320" w:type="pct"/>
          </w:tcPr>
          <w:p w:rsidR="002D1018" w:rsidRDefault="008C745A" w:rsidP="00790818">
            <w:pPr>
              <w:rPr>
                <w:iCs/>
              </w:rPr>
            </w:pPr>
            <w:r>
              <w:rPr>
                <w:iCs/>
              </w:rPr>
              <w:t>П</w:t>
            </w:r>
            <w:r w:rsidRPr="00E60950">
              <w:rPr>
                <w:iCs/>
              </w:rPr>
              <w:t>роведение мониторинга состояния пациента при оказании неотложной или экстренной медицинской помощи во вр</w:t>
            </w:r>
            <w:r>
              <w:rPr>
                <w:iCs/>
              </w:rPr>
              <w:t xml:space="preserve">емя эвакуации (транспортировки), </w:t>
            </w:r>
          </w:p>
          <w:p w:rsidR="008C745A" w:rsidRPr="0089280F" w:rsidRDefault="008C745A" w:rsidP="00790818">
            <w:pPr>
              <w:rPr>
                <w:rStyle w:val="a9"/>
                <w:i w:val="0"/>
                <w:color w:val="FF0000"/>
              </w:rPr>
            </w:pPr>
            <w:r w:rsidRPr="009F4133">
              <w:t>осуществлять наблюдение за пациентом (пострадавшим), контролировать его состояние, измерять показатели жизнедеятельности, поддерживать витальные функции.</w:t>
            </w:r>
          </w:p>
        </w:tc>
        <w:tc>
          <w:tcPr>
            <w:tcW w:w="1160" w:type="pct"/>
          </w:tcPr>
          <w:p w:rsidR="008C745A" w:rsidRPr="002E207F" w:rsidRDefault="008C745A" w:rsidP="008C745A">
            <w:pPr>
              <w:suppressAutoHyphens/>
            </w:pPr>
            <w:r>
              <w:t>Экспертное наблюдение выполнения</w:t>
            </w:r>
            <w:r w:rsidRPr="002E207F">
              <w:t xml:space="preserve"> практических работ</w:t>
            </w:r>
          </w:p>
          <w:p w:rsidR="002D1018" w:rsidRPr="0089280F" w:rsidRDefault="002D1018" w:rsidP="00790818">
            <w:pPr>
              <w:suppressAutoHyphens/>
              <w:rPr>
                <w:color w:val="FF0000"/>
              </w:rPr>
            </w:pPr>
          </w:p>
        </w:tc>
      </w:tr>
      <w:tr w:rsidR="002D1018" w:rsidRPr="00610C23" w:rsidTr="00601121">
        <w:trPr>
          <w:trHeight w:val="691"/>
        </w:trPr>
        <w:tc>
          <w:tcPr>
            <w:tcW w:w="1520" w:type="pct"/>
          </w:tcPr>
          <w:p w:rsidR="002D1018" w:rsidRPr="00E70B6A" w:rsidRDefault="002D1018" w:rsidP="00C15CF6">
            <w:r w:rsidRPr="00E70B6A">
              <w:lastRenderedPageBreak/>
              <w:t>ПК 4.5.</w:t>
            </w:r>
            <w:r w:rsidRPr="002D1018">
              <w:t>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w:t>
            </w:r>
          </w:p>
        </w:tc>
        <w:tc>
          <w:tcPr>
            <w:tcW w:w="2320" w:type="pct"/>
          </w:tcPr>
          <w:p w:rsidR="008C745A" w:rsidRPr="009F4133" w:rsidRDefault="008C745A" w:rsidP="008C745A">
            <w:pPr>
              <w:jc w:val="both"/>
            </w:pPr>
            <w:r>
              <w:t>У</w:t>
            </w:r>
            <w:r w:rsidRPr="009F4133">
              <w:t>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высокотехнологичной, медицинской помощи в соответствии с действующими порядками оказания медицинской помощи, клиническими рекомендациями;</w:t>
            </w:r>
          </w:p>
          <w:p w:rsidR="002D1018" w:rsidRPr="0089280F" w:rsidRDefault="008C745A" w:rsidP="008C745A">
            <w:pPr>
              <w:rPr>
                <w:rStyle w:val="a9"/>
                <w:i w:val="0"/>
                <w:color w:val="FF0000"/>
              </w:rPr>
            </w:pPr>
            <w:r w:rsidRPr="009F4133">
              <w:t>направлять пациентов в профильные медицинские организации  для получения специализированной, в том числе высокотехнологичной, медицинской помощи с учетом стандартов медицинской помощи.</w:t>
            </w:r>
          </w:p>
        </w:tc>
        <w:tc>
          <w:tcPr>
            <w:tcW w:w="1160" w:type="pct"/>
          </w:tcPr>
          <w:p w:rsidR="008C745A" w:rsidRPr="002E207F" w:rsidRDefault="008C745A" w:rsidP="008C745A">
            <w:pPr>
              <w:suppressAutoHyphens/>
            </w:pPr>
            <w:r>
              <w:t>Экспертное наблюдение выполнения</w:t>
            </w:r>
            <w:r w:rsidRPr="002E207F">
              <w:t>практических работ</w:t>
            </w:r>
          </w:p>
          <w:p w:rsidR="002D1018" w:rsidRPr="0089280F" w:rsidRDefault="002D1018" w:rsidP="00790818">
            <w:pPr>
              <w:suppressAutoHyphens/>
              <w:rPr>
                <w:color w:val="FF0000"/>
              </w:rPr>
            </w:pPr>
          </w:p>
        </w:tc>
      </w:tr>
      <w:tr w:rsidR="002D1018" w:rsidRPr="00610C23" w:rsidTr="00601121">
        <w:trPr>
          <w:trHeight w:val="691"/>
        </w:trPr>
        <w:tc>
          <w:tcPr>
            <w:tcW w:w="1520" w:type="pct"/>
          </w:tcPr>
          <w:p w:rsidR="002D1018" w:rsidRDefault="002D1018" w:rsidP="00C15CF6">
            <w:r w:rsidRPr="00E70B6A">
              <w:t>ПК 4.6.</w:t>
            </w:r>
            <w:r w:rsidRPr="002D1018">
              <w:t>Обеспечивать госпитализацию пациентов, нуждающихся в оказании специализированной медицинской помощи</w:t>
            </w:r>
          </w:p>
        </w:tc>
        <w:tc>
          <w:tcPr>
            <w:tcW w:w="2320" w:type="pct"/>
          </w:tcPr>
          <w:p w:rsidR="002D1018" w:rsidRPr="0089280F" w:rsidRDefault="008C745A" w:rsidP="00790818">
            <w:pPr>
              <w:rPr>
                <w:rStyle w:val="a9"/>
                <w:i w:val="0"/>
                <w:color w:val="FF0000"/>
              </w:rPr>
            </w:pPr>
            <w:r>
              <w:rPr>
                <w:bCs/>
              </w:rPr>
              <w:t>О</w:t>
            </w:r>
            <w:r w:rsidRPr="009F4133">
              <w:rPr>
                <w:bCs/>
              </w:rPr>
              <w:t>беспечивать своевременную госпитализацию пациентов, нуждающихся в оказании специализированной, в том числе высокотехнологичной, медицинской помощи</w:t>
            </w:r>
            <w:r w:rsidRPr="009F4133">
              <w:rPr>
                <w:iCs/>
              </w:rPr>
              <w:t>.</w:t>
            </w:r>
          </w:p>
        </w:tc>
        <w:tc>
          <w:tcPr>
            <w:tcW w:w="1160" w:type="pct"/>
          </w:tcPr>
          <w:p w:rsidR="008C745A" w:rsidRPr="002E207F" w:rsidRDefault="008C745A" w:rsidP="008C745A">
            <w:pPr>
              <w:suppressAutoHyphens/>
            </w:pPr>
            <w:r>
              <w:t>Экспертное наблюдение выполнения</w:t>
            </w:r>
            <w:r w:rsidRPr="002E207F">
              <w:t xml:space="preserve"> практических работ</w:t>
            </w:r>
          </w:p>
          <w:p w:rsidR="002D1018" w:rsidRPr="0089280F" w:rsidRDefault="002D1018" w:rsidP="00790818">
            <w:pPr>
              <w:suppressAutoHyphens/>
              <w:rPr>
                <w:color w:val="FF0000"/>
              </w:rPr>
            </w:pPr>
          </w:p>
        </w:tc>
      </w:tr>
      <w:tr w:rsidR="00ED2D0F" w:rsidRPr="00610C23" w:rsidTr="00B633D8">
        <w:trPr>
          <w:trHeight w:val="2562"/>
        </w:trPr>
        <w:tc>
          <w:tcPr>
            <w:tcW w:w="1520" w:type="pct"/>
          </w:tcPr>
          <w:p w:rsidR="00ED2D0F" w:rsidRPr="00B64E9C" w:rsidRDefault="00ED2D0F" w:rsidP="00C15CF6">
            <w:r w:rsidRPr="001D6297">
              <w:t>ОК 01</w:t>
            </w:r>
            <w:r>
              <w:t xml:space="preserve">.   </w:t>
            </w:r>
            <w:r w:rsidRPr="00B64E9C">
              <w:t>Выбирать способы решения задач профессиональной деятельности применительно к различным контекстам</w:t>
            </w:r>
          </w:p>
        </w:tc>
        <w:tc>
          <w:tcPr>
            <w:tcW w:w="2320" w:type="pct"/>
          </w:tcPr>
          <w:p w:rsidR="00ED2D0F" w:rsidRPr="00B633D8" w:rsidRDefault="00ED2D0F" w:rsidP="00B633D8">
            <w:pPr>
              <w:rPr>
                <w:rStyle w:val="a9"/>
                <w:i w:val="0"/>
              </w:rPr>
            </w:pPr>
            <w:r w:rsidRPr="00B633D8">
              <w:rPr>
                <w:rStyle w:val="a9"/>
                <w:i w:val="0"/>
              </w:rPr>
              <w:t>Соответствие выбранных способов решения задач профессиональной деятельности поставленным целям;</w:t>
            </w:r>
          </w:p>
          <w:p w:rsidR="00ED2D0F" w:rsidRPr="00610C23" w:rsidRDefault="00ED2D0F" w:rsidP="00B633D8">
            <w:r w:rsidRPr="00B633D8">
              <w:rPr>
                <w:rStyle w:val="a9"/>
                <w:i w:val="0"/>
              </w:rPr>
              <w:t>соотнесение показателей результата выполнения задач профессиональной деятельности со стандартами Согласно примерной образовательной программе</w:t>
            </w:r>
          </w:p>
        </w:tc>
        <w:tc>
          <w:tcPr>
            <w:tcW w:w="1160" w:type="pct"/>
          </w:tcPr>
          <w:p w:rsidR="00ED2D0F" w:rsidRPr="003D3C52" w:rsidRDefault="00ED2D0F" w:rsidP="00C15CF6">
            <w:r w:rsidRPr="003D3C52">
              <w:t>Экспертное наблюдение выполнения практических работ</w:t>
            </w:r>
          </w:p>
        </w:tc>
      </w:tr>
      <w:tr w:rsidR="00ED2D0F" w:rsidRPr="00610C23" w:rsidTr="00B633D8">
        <w:trPr>
          <w:trHeight w:val="2953"/>
        </w:trPr>
        <w:tc>
          <w:tcPr>
            <w:tcW w:w="1520" w:type="pct"/>
          </w:tcPr>
          <w:p w:rsidR="00ED2D0F" w:rsidRPr="00B64E9C" w:rsidRDefault="00ED2D0F" w:rsidP="00C15CF6">
            <w:r>
              <w:t xml:space="preserve">ОК 02. </w:t>
            </w:r>
            <w:r w:rsidRPr="00B64E9C">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320" w:type="pct"/>
          </w:tcPr>
          <w:p w:rsidR="00ED2D0F" w:rsidRPr="00B633D8" w:rsidRDefault="00ED2D0F" w:rsidP="00B633D8">
            <w:pPr>
              <w:rPr>
                <w:rStyle w:val="a9"/>
                <w:i w:val="0"/>
              </w:rPr>
            </w:pPr>
            <w:r w:rsidRPr="00B633D8">
              <w:rPr>
                <w:rStyle w:val="a9"/>
                <w:i w:val="0"/>
              </w:rPr>
              <w:t xml:space="preserve">Демонстрация полноты охвата информационных источников и достоверности информации; </w:t>
            </w:r>
          </w:p>
          <w:p w:rsidR="00ED2D0F" w:rsidRPr="00B633D8" w:rsidRDefault="00ED2D0F" w:rsidP="00B633D8">
            <w:pPr>
              <w:rPr>
                <w:rStyle w:val="a9"/>
                <w:i w:val="0"/>
              </w:rPr>
            </w:pPr>
            <w:r w:rsidRPr="00B633D8">
              <w:rPr>
                <w:rStyle w:val="a9"/>
                <w:i w:val="0"/>
              </w:rPr>
              <w:t>оптимальный выбор источника информации в соответствии с поставленной задачей;</w:t>
            </w:r>
          </w:p>
          <w:p w:rsidR="00ED2D0F" w:rsidRPr="0089280F" w:rsidRDefault="00ED2D0F" w:rsidP="00B633D8">
            <w:pPr>
              <w:rPr>
                <w:rStyle w:val="a9"/>
                <w:i w:val="0"/>
                <w:color w:val="FF0000"/>
              </w:rPr>
            </w:pPr>
            <w:r w:rsidRPr="00B633D8">
              <w:rPr>
                <w:rStyle w:val="a9"/>
                <w:i w:val="0"/>
              </w:rPr>
              <w:t>соответствие полученной информации поставленной задаче</w:t>
            </w:r>
          </w:p>
        </w:tc>
        <w:tc>
          <w:tcPr>
            <w:tcW w:w="1160" w:type="pct"/>
          </w:tcPr>
          <w:p w:rsidR="00ED2D0F" w:rsidRPr="003D3C52" w:rsidRDefault="00ED2D0F" w:rsidP="00C15CF6">
            <w:r w:rsidRPr="00ED2D0F">
              <w:t>Экспертное наблюдение выполнения практических работ</w:t>
            </w:r>
          </w:p>
        </w:tc>
      </w:tr>
      <w:tr w:rsidR="00ED2D0F" w:rsidRPr="00610C23" w:rsidTr="00B633D8">
        <w:trPr>
          <w:trHeight w:val="3823"/>
        </w:trPr>
        <w:tc>
          <w:tcPr>
            <w:tcW w:w="1520" w:type="pct"/>
          </w:tcPr>
          <w:p w:rsidR="00ED2D0F" w:rsidRPr="00B64E9C" w:rsidRDefault="00ED2D0F" w:rsidP="00C15CF6">
            <w:r>
              <w:lastRenderedPageBreak/>
              <w:t xml:space="preserve">ОК 03.   </w:t>
            </w:r>
            <w:r w:rsidRPr="00B64E9C">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320" w:type="pct"/>
          </w:tcPr>
          <w:p w:rsidR="00ED2D0F" w:rsidRPr="00433856" w:rsidRDefault="00ED2D0F" w:rsidP="00433856">
            <w:pPr>
              <w:rPr>
                <w:rStyle w:val="a9"/>
                <w:i w:val="0"/>
              </w:rPr>
            </w:pPr>
            <w:r w:rsidRPr="00433856">
              <w:rPr>
                <w:rStyle w:val="a9"/>
                <w:i w:val="0"/>
              </w:rPr>
              <w:t xml:space="preserve">Получение дополнительных профессиональных знаний путем самообразования, </w:t>
            </w:r>
          </w:p>
          <w:p w:rsidR="00ED2D0F" w:rsidRPr="0089280F" w:rsidRDefault="00ED2D0F" w:rsidP="00433856">
            <w:pPr>
              <w:rPr>
                <w:rStyle w:val="a9"/>
                <w:i w:val="0"/>
                <w:color w:val="FF0000"/>
              </w:rPr>
            </w:pPr>
            <w:r w:rsidRPr="00433856">
              <w:rPr>
                <w:rStyle w:val="a9"/>
                <w:i w:val="0"/>
              </w:rPr>
              <w:t>проявление интереса к инновациям в профессиональной сфере</w:t>
            </w:r>
          </w:p>
        </w:tc>
        <w:tc>
          <w:tcPr>
            <w:tcW w:w="1160" w:type="pct"/>
          </w:tcPr>
          <w:p w:rsidR="00ED2D0F" w:rsidRPr="003D3C52" w:rsidRDefault="00ED2D0F" w:rsidP="00C15CF6">
            <w:r w:rsidRPr="003D3C52">
              <w:t>Экспертное наблюдение выполнения практических работ</w:t>
            </w:r>
          </w:p>
        </w:tc>
      </w:tr>
      <w:tr w:rsidR="00ED2D0F" w:rsidRPr="00610C23" w:rsidTr="00B633D8">
        <w:trPr>
          <w:trHeight w:val="2689"/>
        </w:trPr>
        <w:tc>
          <w:tcPr>
            <w:tcW w:w="1520" w:type="pct"/>
          </w:tcPr>
          <w:p w:rsidR="00ED2D0F" w:rsidRPr="00B64E9C" w:rsidRDefault="00ED2D0F" w:rsidP="00C15CF6">
            <w:r>
              <w:t xml:space="preserve">ОК 04.     </w:t>
            </w:r>
            <w:r w:rsidRPr="00B64E9C">
              <w:t>Эффективно взаимодействовать и работать в коллективе и команде</w:t>
            </w:r>
          </w:p>
        </w:tc>
        <w:tc>
          <w:tcPr>
            <w:tcW w:w="2320" w:type="pct"/>
          </w:tcPr>
          <w:p w:rsidR="00ED2D0F" w:rsidRPr="0089280F" w:rsidRDefault="00ED2D0F" w:rsidP="0089280F">
            <w:pPr>
              <w:rPr>
                <w:rStyle w:val="a9"/>
                <w:i w:val="0"/>
                <w:color w:val="FF0000"/>
              </w:rPr>
            </w:pPr>
            <w:r w:rsidRPr="00433856">
              <w:rPr>
                <w:rStyle w:val="a9"/>
                <w:i w:val="0"/>
              </w:rPr>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1160" w:type="pct"/>
          </w:tcPr>
          <w:p w:rsidR="00ED2D0F" w:rsidRPr="003D3C52" w:rsidRDefault="00ED2D0F" w:rsidP="00C15CF6">
            <w:r w:rsidRPr="00ED2D0F">
              <w:t>Экспертное наблюдение выполнения практических работ</w:t>
            </w:r>
          </w:p>
        </w:tc>
      </w:tr>
      <w:tr w:rsidR="00ED2D0F" w:rsidRPr="00610C23" w:rsidTr="00B633D8">
        <w:trPr>
          <w:trHeight w:val="3675"/>
        </w:trPr>
        <w:tc>
          <w:tcPr>
            <w:tcW w:w="1520" w:type="pct"/>
          </w:tcPr>
          <w:p w:rsidR="00ED2D0F" w:rsidRPr="00B64E9C" w:rsidRDefault="00ED2D0F" w:rsidP="00C15CF6">
            <w:r>
              <w:t xml:space="preserve">ОК 05.     </w:t>
            </w:r>
            <w:r w:rsidRPr="00B64E9C">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320" w:type="pct"/>
          </w:tcPr>
          <w:p w:rsidR="00ED2D0F" w:rsidRPr="0089280F" w:rsidRDefault="00ED2D0F" w:rsidP="0089280F">
            <w:pPr>
              <w:rPr>
                <w:rStyle w:val="a9"/>
                <w:i w:val="0"/>
                <w:color w:val="FF0000"/>
              </w:rPr>
            </w:pPr>
            <w:r w:rsidRPr="00433856">
              <w:rPr>
                <w:rStyle w:val="a9"/>
                <w:i w:val="0"/>
              </w:rPr>
              <w:t>Соответствие устной и письменной речи нормам государственного языка с учетом особенностей социального и культурного контекста</w:t>
            </w:r>
          </w:p>
        </w:tc>
        <w:tc>
          <w:tcPr>
            <w:tcW w:w="1160" w:type="pct"/>
          </w:tcPr>
          <w:p w:rsidR="00ED2D0F" w:rsidRPr="003D3C52" w:rsidRDefault="00ED2D0F" w:rsidP="00C15CF6">
            <w:r w:rsidRPr="003D3C52">
              <w:t>Экспертное наблюдение выполнения практических работ</w:t>
            </w:r>
          </w:p>
        </w:tc>
      </w:tr>
      <w:tr w:rsidR="00ED2D0F" w:rsidRPr="00610C23" w:rsidTr="00B633D8">
        <w:trPr>
          <w:trHeight w:val="4380"/>
        </w:trPr>
        <w:tc>
          <w:tcPr>
            <w:tcW w:w="1520" w:type="pct"/>
          </w:tcPr>
          <w:p w:rsidR="00ED2D0F" w:rsidRPr="00B64E9C" w:rsidRDefault="00ED2D0F" w:rsidP="00C15CF6">
            <w:r>
              <w:lastRenderedPageBreak/>
              <w:t xml:space="preserve">ОК 06.   </w:t>
            </w:r>
            <w:r w:rsidRPr="00B64E9C">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320" w:type="pct"/>
          </w:tcPr>
          <w:p w:rsidR="00ED2D0F" w:rsidRPr="0089280F" w:rsidRDefault="00ED2D0F" w:rsidP="0089280F">
            <w:pPr>
              <w:rPr>
                <w:rStyle w:val="a9"/>
                <w:i w:val="0"/>
                <w:color w:val="FF0000"/>
              </w:rPr>
            </w:pPr>
            <w:r w:rsidRPr="00433856">
              <w:rPr>
                <w:rStyle w:val="a9"/>
                <w:i w:val="0"/>
              </w:rPr>
              <w:t>Осуществление взаимодействия с окружающими в соответствии с Конституцией РФ, законодательством РФ и другими нормативно-правовыми актами РФ</w:t>
            </w:r>
          </w:p>
        </w:tc>
        <w:tc>
          <w:tcPr>
            <w:tcW w:w="1160" w:type="pct"/>
          </w:tcPr>
          <w:p w:rsidR="00ED2D0F" w:rsidRPr="003D3C52" w:rsidRDefault="00ED2D0F" w:rsidP="00C15CF6">
            <w:r w:rsidRPr="00ED2D0F">
              <w:t>Экспертное наблюдение выполнения практических работ</w:t>
            </w:r>
          </w:p>
        </w:tc>
      </w:tr>
      <w:tr w:rsidR="00ED2D0F" w:rsidRPr="00610C23" w:rsidTr="00B633D8">
        <w:trPr>
          <w:trHeight w:val="2386"/>
        </w:trPr>
        <w:tc>
          <w:tcPr>
            <w:tcW w:w="1520" w:type="pct"/>
          </w:tcPr>
          <w:p w:rsidR="00ED2D0F" w:rsidRDefault="00ED2D0F" w:rsidP="00C15CF6">
            <w:r>
              <w:t xml:space="preserve">ОК 09.   </w:t>
            </w:r>
            <w:r w:rsidRPr="00B64E9C">
              <w:t>Пользоваться профессиональной документацией на государственном и иностранном языках</w:t>
            </w:r>
          </w:p>
        </w:tc>
        <w:tc>
          <w:tcPr>
            <w:tcW w:w="2320" w:type="pct"/>
          </w:tcPr>
          <w:p w:rsidR="00ED2D0F" w:rsidRPr="0089280F" w:rsidRDefault="00ED2D0F" w:rsidP="0089280F">
            <w:pPr>
              <w:rPr>
                <w:rStyle w:val="a9"/>
                <w:i w:val="0"/>
                <w:color w:val="FF0000"/>
              </w:rPr>
            </w:pPr>
            <w:r w:rsidRPr="00433856">
              <w:rPr>
                <w:rStyle w:val="a9"/>
                <w:i w:val="0"/>
              </w:rPr>
              <w:t>Оформление медицинской документации в соответствии с нормативными правовыми актами</w:t>
            </w:r>
          </w:p>
        </w:tc>
        <w:tc>
          <w:tcPr>
            <w:tcW w:w="1160" w:type="pct"/>
          </w:tcPr>
          <w:p w:rsidR="00ED2D0F" w:rsidRPr="003D3C52" w:rsidRDefault="00ED2D0F" w:rsidP="00C15CF6">
            <w:r w:rsidRPr="003D3C52">
              <w:t>Экспертное наблюдение выполнения практических работ</w:t>
            </w:r>
          </w:p>
        </w:tc>
      </w:tr>
    </w:tbl>
    <w:p w:rsidR="00FC7623" w:rsidRDefault="00FC7623" w:rsidP="00F7636B"/>
    <w:p w:rsidR="0000474F" w:rsidRPr="008E5D46" w:rsidRDefault="0000474F" w:rsidP="00FC5133">
      <w:pPr>
        <w:suppressAutoHyphens/>
        <w:autoSpaceDE w:val="0"/>
        <w:autoSpaceDN w:val="0"/>
        <w:adjustRightInd w:val="0"/>
        <w:spacing w:line="360" w:lineRule="auto"/>
        <w:ind w:firstLine="919"/>
        <w:jc w:val="both"/>
        <w:rPr>
          <w:sz w:val="28"/>
          <w:szCs w:val="28"/>
        </w:rPr>
      </w:pPr>
      <w:r w:rsidRPr="008E5D46">
        <w:rPr>
          <w:sz w:val="28"/>
          <w:szCs w:val="28"/>
        </w:rPr>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rsidR="0000474F" w:rsidRPr="00C15CF6" w:rsidRDefault="00FC5133" w:rsidP="00FC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bCs/>
          <w:sz w:val="28"/>
          <w:szCs w:val="28"/>
        </w:rPr>
      </w:pPr>
      <w:r>
        <w:rPr>
          <w:sz w:val="28"/>
          <w:szCs w:val="28"/>
        </w:rPr>
        <w:tab/>
      </w:r>
      <w:r w:rsidR="0000474F" w:rsidRPr="008E5D46">
        <w:rPr>
          <w:sz w:val="28"/>
          <w:szCs w:val="28"/>
        </w:rPr>
        <w:t xml:space="preserve">Формой аттестации учебной практики </w:t>
      </w:r>
      <w:r w:rsidR="00C15CF6">
        <w:rPr>
          <w:bCs/>
          <w:sz w:val="28"/>
          <w:szCs w:val="28"/>
        </w:rPr>
        <w:t xml:space="preserve">МДК04.01 Медицинская помощь при </w:t>
      </w:r>
      <w:r w:rsidR="00C15CF6" w:rsidRPr="00C15CF6">
        <w:rPr>
          <w:bCs/>
          <w:sz w:val="28"/>
          <w:szCs w:val="28"/>
        </w:rPr>
        <w:t>неотложных состояниях в акушерстве и гинекологии</w:t>
      </w:r>
      <w:r>
        <w:rPr>
          <w:bCs/>
          <w:sz w:val="28"/>
          <w:szCs w:val="28"/>
        </w:rPr>
        <w:t xml:space="preserve"> </w:t>
      </w:r>
      <w:r w:rsidR="0000474F" w:rsidRPr="008E5D46">
        <w:rPr>
          <w:sz w:val="28"/>
          <w:szCs w:val="28"/>
        </w:rPr>
        <w:t xml:space="preserve">является </w:t>
      </w:r>
      <w:r>
        <w:rPr>
          <w:sz w:val="28"/>
          <w:szCs w:val="28"/>
        </w:rPr>
        <w:t xml:space="preserve">комплексный </w:t>
      </w:r>
      <w:r w:rsidR="0000474F" w:rsidRPr="00C15CF6">
        <w:rPr>
          <w:sz w:val="28"/>
          <w:szCs w:val="28"/>
        </w:rPr>
        <w:t>дифференцированный зачет</w:t>
      </w:r>
      <w:r>
        <w:rPr>
          <w:sz w:val="28"/>
          <w:szCs w:val="28"/>
        </w:rPr>
        <w:t xml:space="preserve">. </w:t>
      </w:r>
      <w:r w:rsidR="0000474F" w:rsidRPr="008E5D46">
        <w:rPr>
          <w:color w:val="000000"/>
          <w:sz w:val="28"/>
          <w:szCs w:val="28"/>
        </w:rPr>
        <w:t xml:space="preserve">К дифференцированному зачету </w:t>
      </w:r>
      <w:r w:rsidR="0000474F" w:rsidRPr="008E5D46">
        <w:rPr>
          <w:sz w:val="28"/>
          <w:szCs w:val="28"/>
        </w:rPr>
        <w:t>допускаются обучающиеся, выполнившие программу учебной практики и предоставившие дневник учебной практики (Приложение 1)</w:t>
      </w:r>
      <w:r w:rsidR="00601121">
        <w:rPr>
          <w:sz w:val="28"/>
          <w:szCs w:val="28"/>
        </w:rPr>
        <w:t>.</w:t>
      </w:r>
    </w:p>
    <w:p w:rsidR="0000474F" w:rsidRPr="008E5D46" w:rsidRDefault="0000474F" w:rsidP="00FC5133">
      <w:pPr>
        <w:spacing w:line="360" w:lineRule="auto"/>
        <w:ind w:firstLine="708"/>
        <w:jc w:val="both"/>
        <w:rPr>
          <w:sz w:val="28"/>
          <w:szCs w:val="28"/>
        </w:rPr>
      </w:pPr>
      <w:r w:rsidRPr="00C15CF6">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00C15CF6" w:rsidRPr="00C15CF6">
        <w:rPr>
          <w:sz w:val="28"/>
          <w:szCs w:val="28"/>
        </w:rPr>
        <w:t>ПМ.04 Оказание медицинской помощи в экстренной форме</w:t>
      </w:r>
      <w:r w:rsidR="00601121">
        <w:rPr>
          <w:sz w:val="28"/>
          <w:szCs w:val="28"/>
        </w:rPr>
        <w:t xml:space="preserve">освоения общих, </w:t>
      </w:r>
      <w:r w:rsidRPr="008E5D46">
        <w:rPr>
          <w:sz w:val="28"/>
          <w:szCs w:val="28"/>
        </w:rPr>
        <w:lastRenderedPageBreak/>
        <w:t>профессиональных компетенций</w:t>
      </w:r>
      <w:r w:rsidR="00601121">
        <w:rPr>
          <w:sz w:val="28"/>
          <w:szCs w:val="28"/>
        </w:rPr>
        <w:t xml:space="preserve"> и достижения личностных результатов, предусмотренных данной рабочей программой учебной практики</w:t>
      </w:r>
      <w:r w:rsidRPr="008E5D46">
        <w:rPr>
          <w:sz w:val="28"/>
          <w:szCs w:val="28"/>
        </w:rPr>
        <w:t>.</w:t>
      </w:r>
    </w:p>
    <w:p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При выставлении оценки за учебную практику учитываются: </w:t>
      </w:r>
    </w:p>
    <w:p w:rsidR="0000474F" w:rsidRPr="008E5D46" w:rsidRDefault="0000474F" w:rsidP="00404646">
      <w:pPr>
        <w:numPr>
          <w:ilvl w:val="0"/>
          <w:numId w:val="7"/>
        </w:numPr>
        <w:tabs>
          <w:tab w:val="left" w:pos="993"/>
        </w:tabs>
        <w:spacing w:line="360" w:lineRule="auto"/>
        <w:ind w:left="0" w:firstLine="709"/>
        <w:jc w:val="both"/>
        <w:rPr>
          <w:b/>
          <w:sz w:val="28"/>
          <w:szCs w:val="28"/>
        </w:rPr>
      </w:pPr>
      <w:r w:rsidRPr="008E5D46">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w:t>
      </w:r>
      <w:r w:rsidR="00242873">
        <w:rPr>
          <w:sz w:val="28"/>
          <w:szCs w:val="28"/>
        </w:rPr>
        <w:t>оначального практического опыта;</w:t>
      </w:r>
    </w:p>
    <w:p w:rsidR="0000474F" w:rsidRPr="008E5D46" w:rsidRDefault="0000474F" w:rsidP="00404646">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8E5D46">
        <w:rPr>
          <w:sz w:val="28"/>
          <w:szCs w:val="28"/>
        </w:rPr>
        <w:t xml:space="preserve">правильность и аккуратность ведения документации учебной практики. </w:t>
      </w:r>
    </w:p>
    <w:p w:rsidR="0000474F" w:rsidRDefault="0000474F" w:rsidP="007D051C">
      <w:pPr>
        <w:jc w:val="both"/>
      </w:pPr>
    </w:p>
    <w:p w:rsidR="00FC7623" w:rsidRDefault="00FC7623" w:rsidP="00F7636B">
      <w:pPr>
        <w:sectPr w:rsidR="00FC7623" w:rsidSect="0000474F">
          <w:pgSz w:w="11906" w:h="16838"/>
          <w:pgMar w:top="1134" w:right="567" w:bottom="1134" w:left="1701" w:header="709" w:footer="709" w:gutter="0"/>
          <w:cols w:space="720"/>
          <w:titlePg/>
          <w:docGrid w:linePitch="326"/>
        </w:sectPr>
      </w:pPr>
    </w:p>
    <w:p w:rsidR="00365648" w:rsidRPr="00FC7623" w:rsidRDefault="00F7636B" w:rsidP="00FC7623">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r w:rsidR="00365648">
        <w:rPr>
          <w:b/>
          <w:bCs/>
          <w:color w:val="000000"/>
          <w:sz w:val="28"/>
          <w:szCs w:val="28"/>
          <w:shd w:val="clear" w:color="auto" w:fill="FFFFFF"/>
        </w:rPr>
        <w:t xml:space="preserve"> учебной практики</w:t>
      </w:r>
    </w:p>
    <w:p w:rsidR="00FC7623" w:rsidRPr="00C15CF6" w:rsidRDefault="00C15CF6" w:rsidP="00F7636B">
      <w:pPr>
        <w:jc w:val="center"/>
        <w:rPr>
          <w:b/>
          <w:bCs/>
          <w:color w:val="FF0000"/>
          <w:sz w:val="28"/>
          <w:szCs w:val="28"/>
        </w:rPr>
      </w:pPr>
      <w:r w:rsidRPr="00C15CF6">
        <w:rPr>
          <w:b/>
          <w:bCs/>
          <w:sz w:val="28"/>
          <w:szCs w:val="28"/>
        </w:rPr>
        <w:t xml:space="preserve">МДК04.01 Медицинская помощь при неотложных состояниях в акушерстве и гинекологии </w:t>
      </w:r>
    </w:p>
    <w:p w:rsidR="00C15CF6" w:rsidRPr="00C15CF6" w:rsidRDefault="00F7636B" w:rsidP="00C15C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FF0000"/>
          <w:sz w:val="28"/>
          <w:szCs w:val="28"/>
        </w:rPr>
      </w:pPr>
      <w:r w:rsidRPr="00C15CF6">
        <w:rPr>
          <w:bCs/>
          <w:sz w:val="28"/>
          <w:szCs w:val="28"/>
        </w:rPr>
        <w:t xml:space="preserve">Специальность </w:t>
      </w:r>
      <w:r w:rsidR="00C15CF6" w:rsidRPr="00C15CF6">
        <w:rPr>
          <w:bCs/>
          <w:sz w:val="28"/>
          <w:szCs w:val="28"/>
        </w:rPr>
        <w:t xml:space="preserve">31.02.02 Акушерское дело </w:t>
      </w:r>
    </w:p>
    <w:p w:rsidR="00F7636B" w:rsidRPr="00E359E3"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A77CFB" w:rsidTr="00365648">
        <w:tc>
          <w:tcPr>
            <w:tcW w:w="1168" w:type="dxa"/>
            <w:vAlign w:val="center"/>
          </w:tcPr>
          <w:p w:rsidR="00F7636B" w:rsidRPr="00FC5133" w:rsidRDefault="00F7636B" w:rsidP="00365648">
            <w:pPr>
              <w:tabs>
                <w:tab w:val="left" w:pos="5120"/>
              </w:tabs>
              <w:jc w:val="center"/>
              <w:rPr>
                <w:b/>
                <w:sz w:val="28"/>
              </w:rPr>
            </w:pPr>
            <w:r w:rsidRPr="00FC5133">
              <w:rPr>
                <w:b/>
                <w:sz w:val="28"/>
              </w:rPr>
              <w:t>№ темы</w:t>
            </w:r>
          </w:p>
        </w:tc>
        <w:tc>
          <w:tcPr>
            <w:tcW w:w="6860" w:type="dxa"/>
            <w:vAlign w:val="center"/>
          </w:tcPr>
          <w:p w:rsidR="00F7636B" w:rsidRPr="00FC5133" w:rsidRDefault="00F7636B" w:rsidP="00365648">
            <w:pPr>
              <w:tabs>
                <w:tab w:val="left" w:pos="5120"/>
              </w:tabs>
              <w:jc w:val="center"/>
              <w:rPr>
                <w:b/>
                <w:sz w:val="28"/>
              </w:rPr>
            </w:pPr>
            <w:r w:rsidRPr="00FC5133">
              <w:rPr>
                <w:b/>
                <w:sz w:val="28"/>
              </w:rPr>
              <w:t>Наименование тем</w:t>
            </w:r>
          </w:p>
        </w:tc>
        <w:tc>
          <w:tcPr>
            <w:tcW w:w="1800" w:type="dxa"/>
            <w:vAlign w:val="center"/>
          </w:tcPr>
          <w:p w:rsidR="00F7636B" w:rsidRPr="00FC5133" w:rsidRDefault="00F7636B" w:rsidP="00365648">
            <w:pPr>
              <w:tabs>
                <w:tab w:val="left" w:pos="5120"/>
              </w:tabs>
              <w:jc w:val="center"/>
              <w:rPr>
                <w:b/>
                <w:sz w:val="28"/>
              </w:rPr>
            </w:pPr>
            <w:r w:rsidRPr="00FC5133">
              <w:rPr>
                <w:b/>
                <w:sz w:val="28"/>
              </w:rPr>
              <w:t>Кол-во</w:t>
            </w:r>
          </w:p>
          <w:p w:rsidR="00F7636B" w:rsidRPr="00FC5133" w:rsidRDefault="00F7636B" w:rsidP="00365648">
            <w:pPr>
              <w:tabs>
                <w:tab w:val="left" w:pos="5120"/>
              </w:tabs>
              <w:jc w:val="center"/>
              <w:rPr>
                <w:b/>
                <w:sz w:val="28"/>
              </w:rPr>
            </w:pPr>
            <w:r w:rsidRPr="00FC5133">
              <w:rPr>
                <w:b/>
                <w:sz w:val="28"/>
              </w:rPr>
              <w:t>часов</w:t>
            </w:r>
          </w:p>
        </w:tc>
      </w:tr>
      <w:tr w:rsidR="005C2F05" w:rsidRPr="00A77CFB" w:rsidTr="005C2F05">
        <w:tc>
          <w:tcPr>
            <w:tcW w:w="1168" w:type="dxa"/>
          </w:tcPr>
          <w:p w:rsidR="005C2F05" w:rsidRPr="005C2F05" w:rsidRDefault="005C2F05" w:rsidP="00FC5133">
            <w:pPr>
              <w:numPr>
                <w:ilvl w:val="0"/>
                <w:numId w:val="1"/>
              </w:numPr>
              <w:tabs>
                <w:tab w:val="left" w:pos="5120"/>
              </w:tabs>
              <w:jc w:val="center"/>
            </w:pPr>
          </w:p>
        </w:tc>
        <w:tc>
          <w:tcPr>
            <w:tcW w:w="6860" w:type="dxa"/>
          </w:tcPr>
          <w:p w:rsidR="005C2F05" w:rsidRPr="00FC5133" w:rsidRDefault="005C2F05" w:rsidP="00FC5133">
            <w:pPr>
              <w:jc w:val="both"/>
              <w:rPr>
                <w:bCs/>
                <w:sz w:val="28"/>
              </w:rPr>
            </w:pPr>
            <w:r w:rsidRPr="00FC5133">
              <w:rPr>
                <w:sz w:val="28"/>
              </w:rPr>
              <w:t>Обучение оказанию доврачебной помощи при кровотечении во время беременности</w:t>
            </w:r>
          </w:p>
        </w:tc>
        <w:tc>
          <w:tcPr>
            <w:tcW w:w="1800" w:type="dxa"/>
            <w:vAlign w:val="center"/>
          </w:tcPr>
          <w:p w:rsidR="005C2F05" w:rsidRPr="00A77CFB" w:rsidRDefault="005C2F05" w:rsidP="005C2F05">
            <w:pPr>
              <w:tabs>
                <w:tab w:val="left" w:pos="5120"/>
              </w:tabs>
              <w:jc w:val="center"/>
            </w:pPr>
            <w:r>
              <w:t>6</w:t>
            </w:r>
          </w:p>
        </w:tc>
      </w:tr>
      <w:tr w:rsidR="005C2F05" w:rsidRPr="00A77CFB" w:rsidTr="005C2F05">
        <w:tc>
          <w:tcPr>
            <w:tcW w:w="1168" w:type="dxa"/>
          </w:tcPr>
          <w:p w:rsidR="005C2F05" w:rsidRPr="005C2F05" w:rsidRDefault="005C2F05" w:rsidP="00FC5133">
            <w:pPr>
              <w:numPr>
                <w:ilvl w:val="0"/>
                <w:numId w:val="1"/>
              </w:numPr>
              <w:tabs>
                <w:tab w:val="left" w:pos="5120"/>
              </w:tabs>
              <w:jc w:val="center"/>
            </w:pPr>
          </w:p>
        </w:tc>
        <w:tc>
          <w:tcPr>
            <w:tcW w:w="6860" w:type="dxa"/>
          </w:tcPr>
          <w:p w:rsidR="005C2F05" w:rsidRPr="00FC5133" w:rsidRDefault="005C2F05" w:rsidP="00FC5133">
            <w:pPr>
              <w:pStyle w:val="aa"/>
              <w:jc w:val="both"/>
              <w:rPr>
                <w:rFonts w:ascii="Times New Roman" w:hAnsi="Times New Roman"/>
                <w:sz w:val="28"/>
              </w:rPr>
            </w:pPr>
            <w:r w:rsidRPr="00FC5133">
              <w:rPr>
                <w:rFonts w:ascii="Times New Roman" w:hAnsi="Times New Roman"/>
                <w:sz w:val="28"/>
                <w:szCs w:val="28"/>
              </w:rPr>
              <w:t xml:space="preserve">Обучение </w:t>
            </w:r>
            <w:r w:rsidRPr="00FC5133">
              <w:rPr>
                <w:rFonts w:ascii="Times New Roman" w:hAnsi="Times New Roman"/>
                <w:sz w:val="28"/>
              </w:rPr>
              <w:t>наблюдению за роженицей с акушерской патологией</w:t>
            </w:r>
          </w:p>
        </w:tc>
        <w:tc>
          <w:tcPr>
            <w:tcW w:w="1800" w:type="dxa"/>
            <w:vAlign w:val="center"/>
          </w:tcPr>
          <w:p w:rsidR="005C2F05" w:rsidRPr="00A77CFB" w:rsidRDefault="005C2F05" w:rsidP="005C2F05">
            <w:pPr>
              <w:tabs>
                <w:tab w:val="left" w:pos="5120"/>
              </w:tabs>
              <w:jc w:val="center"/>
            </w:pPr>
            <w:r>
              <w:t>6</w:t>
            </w:r>
          </w:p>
        </w:tc>
      </w:tr>
      <w:tr w:rsidR="005C2F05" w:rsidRPr="00A77CFB" w:rsidTr="005C2F05">
        <w:tc>
          <w:tcPr>
            <w:tcW w:w="1168" w:type="dxa"/>
          </w:tcPr>
          <w:p w:rsidR="005C2F05" w:rsidRPr="005C2F05" w:rsidRDefault="005C2F05" w:rsidP="00FC5133">
            <w:pPr>
              <w:numPr>
                <w:ilvl w:val="0"/>
                <w:numId w:val="1"/>
              </w:numPr>
              <w:tabs>
                <w:tab w:val="left" w:pos="5120"/>
              </w:tabs>
              <w:jc w:val="center"/>
            </w:pPr>
          </w:p>
        </w:tc>
        <w:tc>
          <w:tcPr>
            <w:tcW w:w="6860" w:type="dxa"/>
          </w:tcPr>
          <w:p w:rsidR="005C2F05" w:rsidRPr="00FC5133" w:rsidRDefault="005C2F05" w:rsidP="00FC5133">
            <w:pPr>
              <w:jc w:val="both"/>
              <w:rPr>
                <w:sz w:val="28"/>
              </w:rPr>
            </w:pPr>
            <w:r w:rsidRPr="00FC5133">
              <w:rPr>
                <w:sz w:val="28"/>
              </w:rPr>
              <w:t>Обучение оказанию доврачебной помощи при кровотечении в последовом и раннем послеродовом   периодах</w:t>
            </w:r>
          </w:p>
        </w:tc>
        <w:tc>
          <w:tcPr>
            <w:tcW w:w="1800" w:type="dxa"/>
            <w:vAlign w:val="center"/>
          </w:tcPr>
          <w:p w:rsidR="005C2F05" w:rsidRPr="00A77CFB" w:rsidRDefault="005C2F05" w:rsidP="005C2F05">
            <w:pPr>
              <w:tabs>
                <w:tab w:val="left" w:pos="5120"/>
              </w:tabs>
              <w:jc w:val="center"/>
            </w:pPr>
            <w:r>
              <w:t>6</w:t>
            </w:r>
          </w:p>
        </w:tc>
      </w:tr>
      <w:tr w:rsidR="005C2F05" w:rsidRPr="00A77CFB" w:rsidTr="005C2F05">
        <w:tc>
          <w:tcPr>
            <w:tcW w:w="1168" w:type="dxa"/>
          </w:tcPr>
          <w:p w:rsidR="005C2F05" w:rsidRPr="005C2F05" w:rsidRDefault="005C2F05" w:rsidP="00FC5133">
            <w:pPr>
              <w:numPr>
                <w:ilvl w:val="0"/>
                <w:numId w:val="1"/>
              </w:numPr>
              <w:tabs>
                <w:tab w:val="left" w:pos="5120"/>
              </w:tabs>
              <w:jc w:val="center"/>
            </w:pPr>
          </w:p>
        </w:tc>
        <w:tc>
          <w:tcPr>
            <w:tcW w:w="6860" w:type="dxa"/>
          </w:tcPr>
          <w:p w:rsidR="005C2F05" w:rsidRPr="00FC5133" w:rsidRDefault="005C2F05" w:rsidP="00FC5133">
            <w:pPr>
              <w:jc w:val="both"/>
              <w:rPr>
                <w:sz w:val="28"/>
              </w:rPr>
            </w:pPr>
            <w:r w:rsidRPr="00FC5133">
              <w:rPr>
                <w:sz w:val="28"/>
              </w:rPr>
              <w:t>Обучение оказанию доврачебной помощи при неотложных состояниях в акушерстве</w:t>
            </w:r>
          </w:p>
        </w:tc>
        <w:tc>
          <w:tcPr>
            <w:tcW w:w="1800" w:type="dxa"/>
            <w:vAlign w:val="center"/>
          </w:tcPr>
          <w:p w:rsidR="005C2F05" w:rsidRPr="00A77CFB" w:rsidRDefault="005C2F05" w:rsidP="005C2F05">
            <w:pPr>
              <w:tabs>
                <w:tab w:val="left" w:pos="5120"/>
              </w:tabs>
              <w:jc w:val="center"/>
            </w:pPr>
            <w:r>
              <w:t>6</w:t>
            </w:r>
          </w:p>
        </w:tc>
      </w:tr>
      <w:tr w:rsidR="005C2F05" w:rsidRPr="00A77CFB" w:rsidTr="005C2F05">
        <w:tc>
          <w:tcPr>
            <w:tcW w:w="1168" w:type="dxa"/>
          </w:tcPr>
          <w:p w:rsidR="005C2F05" w:rsidRPr="005C2F05" w:rsidRDefault="005C2F05" w:rsidP="00FC5133">
            <w:pPr>
              <w:numPr>
                <w:ilvl w:val="0"/>
                <w:numId w:val="1"/>
              </w:numPr>
              <w:tabs>
                <w:tab w:val="left" w:pos="5120"/>
              </w:tabs>
              <w:jc w:val="center"/>
            </w:pPr>
          </w:p>
        </w:tc>
        <w:tc>
          <w:tcPr>
            <w:tcW w:w="6860" w:type="dxa"/>
          </w:tcPr>
          <w:p w:rsidR="005C2F05" w:rsidRPr="00FC5133" w:rsidRDefault="005C2F05" w:rsidP="00FC5133">
            <w:pPr>
              <w:tabs>
                <w:tab w:val="num" w:pos="0"/>
                <w:tab w:val="num" w:pos="360"/>
              </w:tabs>
              <w:jc w:val="both"/>
              <w:rPr>
                <w:sz w:val="28"/>
              </w:rPr>
            </w:pPr>
            <w:r w:rsidRPr="00FC5133">
              <w:rPr>
                <w:sz w:val="28"/>
              </w:rPr>
              <w:t>Обучение тактике ведения пациентов с эклампсией</w:t>
            </w:r>
          </w:p>
        </w:tc>
        <w:tc>
          <w:tcPr>
            <w:tcW w:w="1800" w:type="dxa"/>
            <w:vAlign w:val="center"/>
          </w:tcPr>
          <w:p w:rsidR="005C2F05" w:rsidRPr="00A77CFB" w:rsidRDefault="005C2F05" w:rsidP="005C2F05">
            <w:pPr>
              <w:tabs>
                <w:tab w:val="left" w:pos="5120"/>
              </w:tabs>
              <w:jc w:val="center"/>
            </w:pPr>
            <w:r>
              <w:t>6</w:t>
            </w:r>
          </w:p>
        </w:tc>
      </w:tr>
      <w:tr w:rsidR="005C2F05" w:rsidRPr="00A77CFB" w:rsidTr="005C2F05">
        <w:tc>
          <w:tcPr>
            <w:tcW w:w="1168" w:type="dxa"/>
          </w:tcPr>
          <w:p w:rsidR="005C2F05" w:rsidRPr="005C2F05" w:rsidRDefault="005C2F05" w:rsidP="00FC5133">
            <w:pPr>
              <w:numPr>
                <w:ilvl w:val="0"/>
                <w:numId w:val="1"/>
              </w:numPr>
              <w:tabs>
                <w:tab w:val="left" w:pos="5120"/>
              </w:tabs>
              <w:jc w:val="center"/>
            </w:pPr>
          </w:p>
        </w:tc>
        <w:tc>
          <w:tcPr>
            <w:tcW w:w="6860" w:type="dxa"/>
          </w:tcPr>
          <w:p w:rsidR="00FC5133" w:rsidRDefault="005C2F05" w:rsidP="00FC5133">
            <w:pPr>
              <w:tabs>
                <w:tab w:val="num" w:pos="0"/>
                <w:tab w:val="num" w:pos="360"/>
              </w:tabs>
              <w:jc w:val="both"/>
              <w:rPr>
                <w:sz w:val="28"/>
              </w:rPr>
            </w:pPr>
            <w:r w:rsidRPr="00FC5133">
              <w:rPr>
                <w:sz w:val="28"/>
              </w:rPr>
              <w:t>Обучение оказанию помощи при неотложных состояниях новорождённого</w:t>
            </w:r>
            <w:r w:rsidR="00FC5133">
              <w:rPr>
                <w:sz w:val="28"/>
              </w:rPr>
              <w:t>.</w:t>
            </w:r>
          </w:p>
          <w:p w:rsidR="005C2F05" w:rsidRPr="00FC5133" w:rsidRDefault="0044506A" w:rsidP="00FC5133">
            <w:pPr>
              <w:tabs>
                <w:tab w:val="num" w:pos="0"/>
                <w:tab w:val="num" w:pos="360"/>
              </w:tabs>
              <w:jc w:val="both"/>
              <w:rPr>
                <w:sz w:val="28"/>
              </w:rPr>
            </w:pPr>
            <w:r>
              <w:rPr>
                <w:bCs/>
                <w:sz w:val="28"/>
              </w:rPr>
              <w:t>Комплексный д</w:t>
            </w:r>
            <w:r w:rsidR="005C2F05" w:rsidRPr="00FC5133">
              <w:rPr>
                <w:bCs/>
                <w:sz w:val="28"/>
              </w:rPr>
              <w:t>ифференцированный зачет</w:t>
            </w:r>
            <w:r w:rsidR="00C309ED">
              <w:rPr>
                <w:bCs/>
                <w:sz w:val="28"/>
              </w:rPr>
              <w:t>.</w:t>
            </w:r>
          </w:p>
        </w:tc>
        <w:tc>
          <w:tcPr>
            <w:tcW w:w="1800" w:type="dxa"/>
            <w:vAlign w:val="center"/>
          </w:tcPr>
          <w:p w:rsidR="005C2F05" w:rsidRPr="005C2F05" w:rsidRDefault="005C2F05" w:rsidP="005C2F05">
            <w:pPr>
              <w:tabs>
                <w:tab w:val="left" w:pos="5120"/>
              </w:tabs>
              <w:jc w:val="center"/>
            </w:pPr>
            <w:r>
              <w:t>6</w:t>
            </w:r>
          </w:p>
        </w:tc>
      </w:tr>
      <w:tr w:rsidR="00F7636B" w:rsidRPr="00A77CFB" w:rsidTr="00790818">
        <w:tc>
          <w:tcPr>
            <w:tcW w:w="8028" w:type="dxa"/>
            <w:gridSpan w:val="2"/>
          </w:tcPr>
          <w:p w:rsidR="00F7636B" w:rsidRPr="00FC5133" w:rsidRDefault="00F7636B" w:rsidP="00FC5133">
            <w:pPr>
              <w:jc w:val="both"/>
              <w:rPr>
                <w:b/>
                <w:sz w:val="28"/>
              </w:rPr>
            </w:pPr>
            <w:r w:rsidRPr="00FC5133">
              <w:rPr>
                <w:b/>
                <w:sz w:val="28"/>
              </w:rPr>
              <w:t>Всего:</w:t>
            </w:r>
          </w:p>
        </w:tc>
        <w:tc>
          <w:tcPr>
            <w:tcW w:w="1800" w:type="dxa"/>
          </w:tcPr>
          <w:p w:rsidR="00F7636B" w:rsidRPr="00FC5133" w:rsidRDefault="005C2F05" w:rsidP="00790818">
            <w:pPr>
              <w:tabs>
                <w:tab w:val="left" w:pos="5120"/>
              </w:tabs>
              <w:jc w:val="center"/>
              <w:rPr>
                <w:b/>
                <w:sz w:val="28"/>
              </w:rPr>
            </w:pPr>
            <w:r w:rsidRPr="00FC5133">
              <w:rPr>
                <w:b/>
                <w:sz w:val="28"/>
              </w:rPr>
              <w:t>36</w:t>
            </w:r>
          </w:p>
        </w:tc>
      </w:tr>
    </w:tbl>
    <w:p w:rsidR="00F7636B" w:rsidRPr="009C7DBD" w:rsidRDefault="00F7636B" w:rsidP="00F7636B">
      <w:pPr>
        <w:rPr>
          <w:b/>
          <w:sz w:val="28"/>
          <w:szCs w:val="28"/>
        </w:rPr>
      </w:pPr>
    </w:p>
    <w:p w:rsidR="003B1057" w:rsidRDefault="003B1057"/>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9F5C45" w:rsidRPr="002920BE" w:rsidRDefault="009F5C45" w:rsidP="009F5C45">
      <w:pPr>
        <w:spacing w:line="360" w:lineRule="auto"/>
        <w:ind w:firstLine="851"/>
        <w:jc w:val="right"/>
      </w:pPr>
      <w:r w:rsidRPr="002920BE">
        <w:lastRenderedPageBreak/>
        <w:t>Приложение 1</w:t>
      </w:r>
    </w:p>
    <w:p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rsidR="009F5C45" w:rsidRPr="003945F8" w:rsidRDefault="009F5C45" w:rsidP="009F5C45">
      <w:pPr>
        <w:spacing w:line="360" w:lineRule="auto"/>
        <w:ind w:firstLine="851"/>
        <w:jc w:val="center"/>
        <w:rPr>
          <w:b/>
          <w:i/>
          <w:sz w:val="28"/>
          <w:szCs w:val="28"/>
        </w:rPr>
      </w:pPr>
    </w:p>
    <w:p w:rsidR="009F5C45" w:rsidRPr="003945F8" w:rsidRDefault="009F5C45" w:rsidP="009F5C45">
      <w:pPr>
        <w:spacing w:line="360" w:lineRule="auto"/>
        <w:ind w:firstLine="851"/>
        <w:jc w:val="center"/>
        <w:rPr>
          <w:b/>
          <w:i/>
          <w:sz w:val="28"/>
          <w:szCs w:val="28"/>
        </w:rPr>
      </w:pPr>
    </w:p>
    <w:p w:rsidR="009F5C45" w:rsidRPr="003945F8" w:rsidRDefault="009F5C45" w:rsidP="009F5C45">
      <w:pPr>
        <w:pStyle w:val="12"/>
        <w:spacing w:line="360" w:lineRule="auto"/>
        <w:ind w:firstLine="851"/>
        <w:jc w:val="center"/>
        <w:rPr>
          <w:rFonts w:ascii="Times New Roman" w:hAnsi="Times New Roman"/>
          <w:sz w:val="28"/>
          <w:szCs w:val="28"/>
        </w:rPr>
      </w:pPr>
    </w:p>
    <w:p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учебной практики</w:t>
      </w:r>
    </w:p>
    <w:p w:rsidR="009F5C45" w:rsidRPr="00D448D9" w:rsidRDefault="009F5C45" w:rsidP="009F5C45">
      <w:pPr>
        <w:pStyle w:val="12"/>
        <w:ind w:firstLine="851"/>
        <w:jc w:val="center"/>
        <w:rPr>
          <w:rFonts w:ascii="Times New Roman" w:hAnsi="Times New Roman"/>
          <w:b/>
          <w:sz w:val="28"/>
          <w:szCs w:val="28"/>
        </w:rPr>
      </w:pPr>
    </w:p>
    <w:p w:rsidR="00C15CF6" w:rsidRPr="007D2F20" w:rsidRDefault="00C15CF6" w:rsidP="00C15CF6">
      <w:pPr>
        <w:spacing w:line="360" w:lineRule="auto"/>
        <w:jc w:val="center"/>
        <w:rPr>
          <w:b/>
          <w:sz w:val="28"/>
          <w:szCs w:val="28"/>
        </w:rPr>
      </w:pPr>
      <w:r w:rsidRPr="007D2F20">
        <w:rPr>
          <w:b/>
          <w:sz w:val="28"/>
          <w:szCs w:val="28"/>
        </w:rPr>
        <w:t>ПМ.04 Оказание медицинской помощи в экстренной форме</w:t>
      </w:r>
    </w:p>
    <w:p w:rsidR="00C15CF6" w:rsidRPr="00C15CF6" w:rsidRDefault="00C15CF6" w:rsidP="00C15CF6">
      <w:pPr>
        <w:jc w:val="center"/>
        <w:rPr>
          <w:b/>
          <w:bCs/>
          <w:color w:val="FF0000"/>
          <w:sz w:val="28"/>
          <w:szCs w:val="28"/>
        </w:rPr>
      </w:pPr>
      <w:r w:rsidRPr="00C15CF6">
        <w:rPr>
          <w:b/>
          <w:bCs/>
          <w:sz w:val="28"/>
          <w:szCs w:val="28"/>
        </w:rPr>
        <w:t>МДК</w:t>
      </w:r>
      <w:r w:rsidR="00C309ED">
        <w:rPr>
          <w:b/>
          <w:bCs/>
          <w:sz w:val="28"/>
          <w:szCs w:val="28"/>
        </w:rPr>
        <w:t xml:space="preserve"> </w:t>
      </w:r>
      <w:r w:rsidRPr="00C15CF6">
        <w:rPr>
          <w:b/>
          <w:bCs/>
          <w:sz w:val="28"/>
          <w:szCs w:val="28"/>
        </w:rPr>
        <w:t xml:space="preserve">04.01 Медицинская помощь при неотложных состояниях в акушерстве и гинекологии </w:t>
      </w:r>
    </w:p>
    <w:p w:rsidR="009F5C45" w:rsidRPr="002920BE" w:rsidRDefault="009F5C45" w:rsidP="009F5C45">
      <w:pPr>
        <w:pStyle w:val="12"/>
        <w:ind w:firstLine="851"/>
        <w:jc w:val="center"/>
        <w:rPr>
          <w:rFonts w:ascii="Times New Roman" w:hAnsi="Times New Roman"/>
          <w:sz w:val="24"/>
          <w:szCs w:val="24"/>
        </w:rPr>
      </w:pPr>
    </w:p>
    <w:p w:rsidR="009F5C45" w:rsidRPr="002920BE" w:rsidRDefault="009F5C45" w:rsidP="009F5C45">
      <w:pPr>
        <w:pStyle w:val="12"/>
        <w:ind w:firstLine="851"/>
        <w:jc w:val="center"/>
        <w:rPr>
          <w:rFonts w:ascii="Times New Roman" w:hAnsi="Times New Roman"/>
          <w:sz w:val="24"/>
          <w:szCs w:val="24"/>
        </w:rPr>
      </w:pPr>
    </w:p>
    <w:p w:rsidR="00C15CF6" w:rsidRPr="00C15CF6" w:rsidRDefault="00925957" w:rsidP="00C15C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FF0000"/>
          <w:sz w:val="28"/>
          <w:szCs w:val="28"/>
        </w:rPr>
      </w:pPr>
      <w:r>
        <w:rPr>
          <w:sz w:val="28"/>
          <w:szCs w:val="28"/>
        </w:rPr>
        <w:t>Обучающегосягруппы______с</w:t>
      </w:r>
      <w:r w:rsidR="009F5C45" w:rsidRPr="003945F8">
        <w:rPr>
          <w:sz w:val="28"/>
          <w:szCs w:val="28"/>
        </w:rPr>
        <w:t>пециальности</w:t>
      </w:r>
      <w:r w:rsidR="00C15CF6" w:rsidRPr="00C15CF6">
        <w:rPr>
          <w:bCs/>
          <w:sz w:val="28"/>
          <w:szCs w:val="28"/>
        </w:rPr>
        <w:t xml:space="preserve">31.02.02 Акушерское дело </w:t>
      </w:r>
    </w:p>
    <w:p w:rsidR="00C15CF6" w:rsidRPr="00E359E3" w:rsidRDefault="00C15CF6" w:rsidP="00C15CF6">
      <w:pPr>
        <w:jc w:val="center"/>
        <w:rPr>
          <w:b/>
          <w:bCs/>
          <w:color w:val="000000"/>
          <w:shd w:val="clear" w:color="auto" w:fill="FFFFFF"/>
        </w:rPr>
      </w:pPr>
    </w:p>
    <w:p w:rsidR="009F5C45" w:rsidRPr="002920BE" w:rsidRDefault="009F5C45" w:rsidP="009F5C45">
      <w:pPr>
        <w:pStyle w:val="12"/>
        <w:ind w:firstLine="851"/>
        <w:jc w:val="center"/>
        <w:rPr>
          <w:rFonts w:ascii="Times New Roman" w:hAnsi="Times New Roman"/>
          <w:b/>
          <w:sz w:val="24"/>
          <w:szCs w:val="24"/>
        </w:rPr>
      </w:pPr>
    </w:p>
    <w:p w:rsidR="009F5C45" w:rsidRPr="002920BE" w:rsidRDefault="009F5C45" w:rsidP="009F5C45">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rsidR="009F5C45" w:rsidRPr="002920BE" w:rsidRDefault="009F5C45" w:rsidP="009F5C45">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rsidR="009F5C45" w:rsidRPr="002920BE" w:rsidRDefault="009F5C45" w:rsidP="009F5C45">
      <w:pPr>
        <w:pStyle w:val="12"/>
        <w:ind w:firstLine="851"/>
        <w:jc w:val="center"/>
        <w:rPr>
          <w:rFonts w:ascii="Times New Roman" w:hAnsi="Times New Roman"/>
          <w:sz w:val="24"/>
          <w:szCs w:val="24"/>
        </w:rPr>
      </w:pPr>
    </w:p>
    <w:p w:rsidR="009F5C45" w:rsidRPr="002920BE" w:rsidRDefault="009F5C45" w:rsidP="009F5C45">
      <w:pPr>
        <w:ind w:firstLine="851"/>
        <w:jc w:val="both"/>
      </w:pPr>
    </w:p>
    <w:p w:rsidR="009F5C45" w:rsidRDefault="009F5C45" w:rsidP="009F5C45">
      <w:pPr>
        <w:pStyle w:val="12"/>
        <w:jc w:val="both"/>
        <w:rPr>
          <w:rFonts w:ascii="Times New Roman" w:hAnsi="Times New Roman"/>
          <w:sz w:val="24"/>
          <w:szCs w:val="24"/>
        </w:rPr>
      </w:pPr>
    </w:p>
    <w:p w:rsidR="009F5C45" w:rsidRPr="003945F8" w:rsidRDefault="009F5C45" w:rsidP="009F5C45">
      <w:pPr>
        <w:spacing w:line="360" w:lineRule="auto"/>
        <w:rPr>
          <w:sz w:val="28"/>
          <w:szCs w:val="28"/>
        </w:rPr>
      </w:pPr>
      <w:r w:rsidRPr="003945F8">
        <w:rPr>
          <w:sz w:val="28"/>
          <w:szCs w:val="28"/>
        </w:rPr>
        <w:t>Время прохождения практики:</w:t>
      </w:r>
    </w:p>
    <w:p w:rsidR="009F5C45" w:rsidRPr="003945F8" w:rsidRDefault="009F5C45" w:rsidP="009F5C45">
      <w:pPr>
        <w:spacing w:line="360" w:lineRule="auto"/>
        <w:rPr>
          <w:sz w:val="28"/>
          <w:szCs w:val="28"/>
        </w:rPr>
      </w:pPr>
      <w:r w:rsidRPr="003945F8">
        <w:rPr>
          <w:sz w:val="28"/>
          <w:szCs w:val="28"/>
        </w:rPr>
        <w:t xml:space="preserve">с «______»________________20_____г. </w:t>
      </w:r>
    </w:p>
    <w:p w:rsidR="009F5C45" w:rsidRPr="003945F8" w:rsidRDefault="009F5C45" w:rsidP="009F5C45">
      <w:pPr>
        <w:spacing w:line="360" w:lineRule="auto"/>
        <w:rPr>
          <w:sz w:val="28"/>
          <w:szCs w:val="28"/>
        </w:rPr>
      </w:pPr>
      <w:r w:rsidRPr="003945F8">
        <w:rPr>
          <w:sz w:val="28"/>
          <w:szCs w:val="28"/>
        </w:rPr>
        <w:t>по «_______»_____________20______г.</w:t>
      </w:r>
    </w:p>
    <w:p w:rsidR="009F5C45" w:rsidRPr="00CC218C" w:rsidRDefault="009F5C45" w:rsidP="009F5C45">
      <w:pPr>
        <w:spacing w:line="360" w:lineRule="auto"/>
        <w:jc w:val="center"/>
      </w:pPr>
    </w:p>
    <w:p w:rsidR="009F5C45" w:rsidRPr="00CC218C" w:rsidRDefault="009F5C45" w:rsidP="009F5C45">
      <w:pPr>
        <w:pStyle w:val="12"/>
        <w:spacing w:line="360" w:lineRule="auto"/>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Pr="002920BE" w:rsidRDefault="009F5C45" w:rsidP="009F5C45">
      <w:pPr>
        <w:pStyle w:val="12"/>
        <w:ind w:firstLine="851"/>
        <w:jc w:val="both"/>
        <w:rPr>
          <w:rFonts w:ascii="Times New Roman" w:hAnsi="Times New Roman"/>
          <w:sz w:val="24"/>
          <w:szCs w:val="24"/>
        </w:rPr>
      </w:pPr>
    </w:p>
    <w:p w:rsidR="009F5C45" w:rsidRPr="002920BE" w:rsidRDefault="009F5C45" w:rsidP="009F5C45">
      <w:pPr>
        <w:pStyle w:val="12"/>
        <w:ind w:firstLine="851"/>
        <w:jc w:val="center"/>
        <w:rPr>
          <w:rFonts w:ascii="Times New Roman" w:hAnsi="Times New Roman"/>
          <w:b/>
          <w:bCs/>
          <w:i/>
          <w:iCs/>
          <w:sz w:val="24"/>
          <w:szCs w:val="24"/>
          <w:u w:val="single"/>
        </w:rPr>
      </w:pPr>
    </w:p>
    <w:p w:rsidR="009F5C45" w:rsidRPr="002920BE" w:rsidRDefault="009F5C45" w:rsidP="009F5C45">
      <w:pPr>
        <w:pStyle w:val="12"/>
        <w:rPr>
          <w:rFonts w:ascii="Times New Roman" w:hAnsi="Times New Roman"/>
          <w:bCs/>
          <w:iCs/>
          <w:sz w:val="24"/>
          <w:szCs w:val="24"/>
        </w:rPr>
      </w:pPr>
      <w:r w:rsidRPr="002920BE">
        <w:rPr>
          <w:rFonts w:ascii="Times New Roman" w:hAnsi="Times New Roman"/>
          <w:bCs/>
          <w:iCs/>
          <w:sz w:val="24"/>
          <w:szCs w:val="24"/>
        </w:rPr>
        <w:t>Руководитель учебной практики:______________________________________</w:t>
      </w:r>
    </w:p>
    <w:p w:rsidR="009F5C45" w:rsidRPr="002920BE" w:rsidRDefault="009F5C45" w:rsidP="009F5C45">
      <w:pPr>
        <w:pStyle w:val="12"/>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rsidR="009F5C45" w:rsidRPr="002920BE" w:rsidRDefault="009F5C45" w:rsidP="009F5C45">
      <w:pPr>
        <w:pStyle w:val="12"/>
        <w:spacing w:line="360" w:lineRule="auto"/>
        <w:ind w:firstLine="851"/>
        <w:jc w:val="both"/>
        <w:rPr>
          <w:rFonts w:ascii="Times New Roman" w:hAnsi="Times New Roman"/>
          <w:sz w:val="24"/>
          <w:szCs w:val="24"/>
          <w:u w:val="single"/>
        </w:rPr>
      </w:pPr>
    </w:p>
    <w:p w:rsidR="009F5C45" w:rsidRDefault="009F5C45" w:rsidP="009F5C45">
      <w:pPr>
        <w:pStyle w:val="12"/>
        <w:spacing w:line="360" w:lineRule="auto"/>
        <w:ind w:firstLine="851"/>
        <w:rPr>
          <w:rFonts w:ascii="Times New Roman" w:hAnsi="Times New Roman"/>
          <w:sz w:val="24"/>
          <w:szCs w:val="24"/>
        </w:rPr>
      </w:pPr>
    </w:p>
    <w:p w:rsidR="00D448D9" w:rsidRDefault="00D448D9" w:rsidP="009F5C45">
      <w:pPr>
        <w:pStyle w:val="12"/>
        <w:spacing w:line="360" w:lineRule="auto"/>
        <w:ind w:firstLine="851"/>
        <w:rPr>
          <w:rFonts w:ascii="Times New Roman" w:hAnsi="Times New Roman"/>
          <w:sz w:val="24"/>
          <w:szCs w:val="24"/>
        </w:rPr>
      </w:pPr>
    </w:p>
    <w:p w:rsidR="00123B59" w:rsidRDefault="00123B59" w:rsidP="009F5C45">
      <w:pPr>
        <w:pStyle w:val="12"/>
        <w:spacing w:line="360" w:lineRule="auto"/>
        <w:ind w:firstLine="851"/>
        <w:rPr>
          <w:rFonts w:ascii="Times New Roman" w:hAnsi="Times New Roman"/>
          <w:sz w:val="24"/>
          <w:szCs w:val="24"/>
        </w:rPr>
      </w:pPr>
    </w:p>
    <w:p w:rsidR="00925957" w:rsidRDefault="00925957" w:rsidP="009F5C45">
      <w:pPr>
        <w:pStyle w:val="12"/>
        <w:spacing w:line="360" w:lineRule="auto"/>
        <w:ind w:firstLine="851"/>
        <w:rPr>
          <w:rFonts w:ascii="Times New Roman" w:hAnsi="Times New Roman"/>
          <w:sz w:val="24"/>
          <w:szCs w:val="24"/>
        </w:rPr>
      </w:pPr>
    </w:p>
    <w:p w:rsidR="00925957" w:rsidRPr="002920BE" w:rsidRDefault="00925957" w:rsidP="009F5C45">
      <w:pPr>
        <w:pStyle w:val="12"/>
        <w:spacing w:line="360" w:lineRule="auto"/>
        <w:ind w:firstLine="851"/>
        <w:rPr>
          <w:rFonts w:ascii="Times New Roman" w:hAnsi="Times New Roman"/>
          <w:sz w:val="24"/>
          <w:szCs w:val="24"/>
        </w:rPr>
      </w:pPr>
    </w:p>
    <w:p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rsidR="009F5C45" w:rsidRPr="00550EE9" w:rsidRDefault="009F5C45" w:rsidP="009F5C45">
      <w:pPr>
        <w:spacing w:line="360" w:lineRule="auto"/>
        <w:jc w:val="both"/>
        <w:rPr>
          <w:sz w:val="28"/>
          <w:szCs w:val="28"/>
        </w:rPr>
      </w:pP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rsidR="009F5C45" w:rsidRPr="00CC218C" w:rsidRDefault="009F5C45" w:rsidP="009F5C45">
      <w:pPr>
        <w:pStyle w:val="12"/>
        <w:spacing w:line="360" w:lineRule="auto"/>
        <w:jc w:val="both"/>
        <w:rPr>
          <w:rFonts w:ascii="Times New Roman" w:hAnsi="Times New Roman"/>
          <w:sz w:val="24"/>
          <w:szCs w:val="24"/>
        </w:rPr>
      </w:pPr>
    </w:p>
    <w:p w:rsidR="009F5C45" w:rsidRPr="00CC218C" w:rsidRDefault="009F5C45" w:rsidP="009F5C45">
      <w:pPr>
        <w:pStyle w:val="12"/>
        <w:spacing w:line="360" w:lineRule="auto"/>
        <w:jc w:val="center"/>
        <w:rPr>
          <w:rFonts w:ascii="Times New Roman" w:hAnsi="Times New Roman"/>
          <w:sz w:val="24"/>
          <w:szCs w:val="24"/>
        </w:rPr>
      </w:pPr>
    </w:p>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Лист руководителя учебной практики</w:t>
      </w:r>
    </w:p>
    <w:tbl>
      <w:tblPr>
        <w:tblStyle w:val="af1"/>
        <w:tblW w:w="0" w:type="auto"/>
        <w:tblLook w:val="04A0" w:firstRow="1" w:lastRow="0" w:firstColumn="1" w:lastColumn="0" w:noHBand="0" w:noVBand="1"/>
      </w:tblPr>
      <w:tblGrid>
        <w:gridCol w:w="1081"/>
        <w:gridCol w:w="6749"/>
        <w:gridCol w:w="1798"/>
      </w:tblGrid>
      <w:tr w:rsidR="009F5C45" w:rsidRPr="002A5180" w:rsidTr="00925957">
        <w:tc>
          <w:tcPr>
            <w:tcW w:w="1081" w:type="dxa"/>
            <w:vAlign w:val="center"/>
          </w:tcPr>
          <w:p w:rsidR="009F5C45" w:rsidRPr="002A5180" w:rsidRDefault="009F5C45" w:rsidP="00925957">
            <w:pPr>
              <w:jc w:val="center"/>
            </w:pPr>
            <w:r w:rsidRPr="002A5180">
              <w:t>Дата</w:t>
            </w:r>
          </w:p>
        </w:tc>
        <w:tc>
          <w:tcPr>
            <w:tcW w:w="6749" w:type="dxa"/>
            <w:vAlign w:val="center"/>
          </w:tcPr>
          <w:p w:rsidR="009F5C45" w:rsidRPr="002A5180" w:rsidRDefault="009F5C45" w:rsidP="00925957">
            <w:pPr>
              <w:tabs>
                <w:tab w:val="center" w:pos="3343"/>
                <w:tab w:val="right" w:pos="6687"/>
              </w:tabs>
              <w:jc w:val="center"/>
            </w:pPr>
            <w:r w:rsidRPr="002A5180">
              <w:t>Замечания</w:t>
            </w:r>
          </w:p>
        </w:tc>
        <w:tc>
          <w:tcPr>
            <w:tcW w:w="1798" w:type="dxa"/>
            <w:vAlign w:val="center"/>
          </w:tcPr>
          <w:p w:rsidR="009F5C45" w:rsidRPr="002A5180" w:rsidRDefault="009F5C45" w:rsidP="00925957">
            <w:pPr>
              <w:jc w:val="center"/>
            </w:pPr>
            <w:r w:rsidRPr="002A5180">
              <w:t>Подпись руководителя учебной практики</w:t>
            </w:r>
          </w:p>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pPr>
              <w:tabs>
                <w:tab w:val="left" w:pos="2880"/>
              </w:tabs>
            </w:pPr>
            <w:r>
              <w:tab/>
            </w:r>
          </w:p>
        </w:tc>
        <w:tc>
          <w:tcPr>
            <w:tcW w:w="1798" w:type="dxa"/>
          </w:tcPr>
          <w:p w:rsidR="009F5C45" w:rsidRDefault="009F5C45" w:rsidP="00790818">
            <w:pPr>
              <w:ind w:left="459"/>
            </w:pPr>
          </w:p>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tc>
        <w:tc>
          <w:tcPr>
            <w:tcW w:w="1798" w:type="dxa"/>
          </w:tcPr>
          <w:p w:rsidR="009F5C45" w:rsidRDefault="009F5C45" w:rsidP="00790818"/>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tc>
        <w:tc>
          <w:tcPr>
            <w:tcW w:w="1798" w:type="dxa"/>
          </w:tcPr>
          <w:p w:rsidR="009F5C45" w:rsidRDefault="009F5C45"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bl>
    <w:p w:rsidR="009F5C45" w:rsidRPr="00C62F01" w:rsidRDefault="009F5C45" w:rsidP="009F5C45"/>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Календарно-тематический план учебной практики</w:t>
      </w:r>
    </w:p>
    <w:p w:rsidR="009F5C45" w:rsidRPr="00CC218C"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hideMark/>
          </w:tcPr>
          <w:p w:rsidR="009F5C45" w:rsidRPr="00550EE9" w:rsidRDefault="009F5C45" w:rsidP="00790818">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rsidR="009F5C45" w:rsidRPr="00550EE9" w:rsidRDefault="009F5C45" w:rsidP="00790818">
            <w:pPr>
              <w:snapToGrid w:val="0"/>
              <w:spacing w:line="360" w:lineRule="auto"/>
              <w:jc w:val="center"/>
              <w:rPr>
                <w:bCs/>
              </w:rPr>
            </w:pPr>
            <w:r w:rsidRPr="00550EE9">
              <w:rPr>
                <w:bCs/>
              </w:rPr>
              <w:t>Тема занятия</w:t>
            </w: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404646">
            <w:pPr>
              <w:pStyle w:val="a3"/>
              <w:numPr>
                <w:ilvl w:val="0"/>
                <w:numId w:val="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9F5C45" w:rsidP="00790818">
            <w:pPr>
              <w:snapToGrid w:val="0"/>
              <w:spacing w:line="360" w:lineRule="auto"/>
              <w:jc w:val="both"/>
            </w:pP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9F5C45" w:rsidP="00790818">
            <w:pPr>
              <w:snapToGrid w:val="0"/>
              <w:spacing w:line="360" w:lineRule="auto"/>
              <w:jc w:val="both"/>
            </w:pP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9F5C45" w:rsidP="00790818">
            <w:pPr>
              <w:snapToGrid w:val="0"/>
              <w:spacing w:line="360" w:lineRule="auto"/>
              <w:jc w:val="both"/>
            </w:pPr>
          </w:p>
        </w:tc>
      </w:tr>
      <w:tr w:rsidR="00D448D9" w:rsidRPr="00CC218C" w:rsidTr="00790818">
        <w:trPr>
          <w:trHeight w:val="579"/>
        </w:trPr>
        <w:tc>
          <w:tcPr>
            <w:tcW w:w="642" w:type="dxa"/>
            <w:tcBorders>
              <w:top w:val="single" w:sz="4" w:space="0" w:color="000000"/>
              <w:left w:val="single" w:sz="4" w:space="0" w:color="000000"/>
              <w:bottom w:val="single" w:sz="4" w:space="0" w:color="000000"/>
              <w:right w:val="nil"/>
            </w:tcBorders>
          </w:tcPr>
          <w:p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CC218C" w:rsidRDefault="00D448D9" w:rsidP="00790818">
            <w:pPr>
              <w:snapToGrid w:val="0"/>
              <w:spacing w:line="360" w:lineRule="auto"/>
              <w:jc w:val="both"/>
            </w:pPr>
          </w:p>
        </w:tc>
      </w:tr>
      <w:tr w:rsidR="00D448D9" w:rsidRPr="00CC218C" w:rsidTr="00790818">
        <w:trPr>
          <w:trHeight w:val="579"/>
        </w:trPr>
        <w:tc>
          <w:tcPr>
            <w:tcW w:w="642" w:type="dxa"/>
            <w:tcBorders>
              <w:top w:val="single" w:sz="4" w:space="0" w:color="000000"/>
              <w:left w:val="single" w:sz="4" w:space="0" w:color="000000"/>
              <w:bottom w:val="single" w:sz="4" w:space="0" w:color="000000"/>
              <w:right w:val="nil"/>
            </w:tcBorders>
          </w:tcPr>
          <w:p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CC218C" w:rsidRDefault="00D448D9" w:rsidP="00790818">
            <w:pPr>
              <w:snapToGrid w:val="0"/>
              <w:spacing w:line="360" w:lineRule="auto"/>
              <w:jc w:val="both"/>
            </w:pPr>
          </w:p>
        </w:tc>
      </w:tr>
      <w:tr w:rsidR="00D448D9" w:rsidRPr="00CC218C" w:rsidTr="00790818">
        <w:trPr>
          <w:trHeight w:val="579"/>
        </w:trPr>
        <w:tc>
          <w:tcPr>
            <w:tcW w:w="642" w:type="dxa"/>
            <w:tcBorders>
              <w:top w:val="single" w:sz="4" w:space="0" w:color="000000"/>
              <w:left w:val="single" w:sz="4" w:space="0" w:color="000000"/>
              <w:bottom w:val="single" w:sz="4" w:space="0" w:color="000000"/>
              <w:right w:val="nil"/>
            </w:tcBorders>
          </w:tcPr>
          <w:p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CC218C" w:rsidRDefault="00D448D9" w:rsidP="00790818">
            <w:pPr>
              <w:snapToGrid w:val="0"/>
              <w:spacing w:line="360" w:lineRule="auto"/>
              <w:jc w:val="both"/>
            </w:pPr>
          </w:p>
        </w:tc>
      </w:tr>
    </w:tbl>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404646">
      <w:pPr>
        <w:pStyle w:val="12"/>
        <w:numPr>
          <w:ilvl w:val="0"/>
          <w:numId w:val="2"/>
        </w:numPr>
        <w:spacing w:line="360" w:lineRule="auto"/>
        <w:jc w:val="both"/>
        <w:rPr>
          <w:rFonts w:ascii="Times New Roman" w:hAnsi="Times New Roman"/>
          <w:sz w:val="24"/>
          <w:szCs w:val="24"/>
        </w:rPr>
      </w:pPr>
    </w:p>
    <w:p w:rsidR="009F5C45" w:rsidRPr="00E107A4" w:rsidRDefault="009F5C45" w:rsidP="009F5C45">
      <w:pPr>
        <w:pStyle w:val="12"/>
        <w:shd w:val="clear" w:color="auto" w:fill="FFFFFF"/>
        <w:suppressAutoHyphens/>
        <w:spacing w:line="360" w:lineRule="auto"/>
        <w:ind w:left="720"/>
        <w:jc w:val="both"/>
        <w:rPr>
          <w:rFonts w:ascii="Times New Roman" w:hAnsi="Times New Roman"/>
          <w:sz w:val="24"/>
          <w:szCs w:val="24"/>
        </w:rPr>
      </w:pPr>
    </w:p>
    <w:p w:rsidR="009F5C45" w:rsidRPr="00CC218C" w:rsidRDefault="009F5C45" w:rsidP="009F5C45">
      <w:pPr>
        <w:pStyle w:val="12"/>
        <w:spacing w:line="360" w:lineRule="auto"/>
        <w:jc w:val="both"/>
        <w:rPr>
          <w:rFonts w:ascii="Times New Roman" w:hAnsi="Times New Roman"/>
          <w:sz w:val="24"/>
          <w:szCs w:val="24"/>
        </w:rPr>
      </w:pPr>
    </w:p>
    <w:p w:rsidR="009F5C45" w:rsidRPr="00550EE9" w:rsidRDefault="009F5C45" w:rsidP="009F5C45">
      <w:pPr>
        <w:pStyle w:val="1"/>
        <w:spacing w:line="360" w:lineRule="auto"/>
        <w:ind w:firstLine="0"/>
        <w:jc w:val="center"/>
        <w:rPr>
          <w:bCs/>
          <w:sz w:val="28"/>
          <w:szCs w:val="28"/>
        </w:rPr>
      </w:pPr>
      <w:r w:rsidRPr="00550EE9">
        <w:rPr>
          <w:bCs/>
          <w:sz w:val="28"/>
          <w:szCs w:val="28"/>
        </w:rPr>
        <w:lastRenderedPageBreak/>
        <w:t>График прохождения учебной практики</w:t>
      </w:r>
    </w:p>
    <w:p w:rsidR="009F5C45" w:rsidRPr="00CC218C" w:rsidRDefault="009F5C45" w:rsidP="009F5C45">
      <w:pPr>
        <w:pStyle w:val="1"/>
        <w:tabs>
          <w:tab w:val="left" w:pos="4170"/>
        </w:tabs>
        <w:spacing w:line="360" w:lineRule="auto"/>
        <w:ind w:firstLine="708"/>
        <w:jc w:val="both"/>
        <w:rPr>
          <w:b/>
        </w:rPr>
      </w:pPr>
    </w:p>
    <w:tbl>
      <w:tblPr>
        <w:tblStyle w:val="af1"/>
        <w:tblW w:w="0" w:type="auto"/>
        <w:tblLook w:val="04A0" w:firstRow="1" w:lastRow="0" w:firstColumn="1" w:lastColumn="0" w:noHBand="0" w:noVBand="1"/>
      </w:tblPr>
      <w:tblGrid>
        <w:gridCol w:w="953"/>
        <w:gridCol w:w="1266"/>
        <w:gridCol w:w="7409"/>
      </w:tblGrid>
      <w:tr w:rsidR="009F5C45" w:rsidTr="00790818">
        <w:tc>
          <w:tcPr>
            <w:tcW w:w="953" w:type="dxa"/>
          </w:tcPr>
          <w:p w:rsidR="009F5C45" w:rsidRPr="00EF3595" w:rsidRDefault="009F5C45" w:rsidP="00790818">
            <w:pPr>
              <w:pStyle w:val="1"/>
              <w:tabs>
                <w:tab w:val="left" w:pos="4170"/>
              </w:tabs>
              <w:spacing w:line="360" w:lineRule="auto"/>
              <w:ind w:firstLine="0"/>
              <w:jc w:val="both"/>
              <w:outlineLvl w:val="0"/>
            </w:pPr>
            <w:r w:rsidRPr="00EF3595">
              <w:t>Дата</w:t>
            </w:r>
          </w:p>
        </w:tc>
        <w:tc>
          <w:tcPr>
            <w:tcW w:w="1266" w:type="dxa"/>
          </w:tcPr>
          <w:p w:rsidR="009F5C45" w:rsidRPr="00EF3595" w:rsidRDefault="009F5C45" w:rsidP="00790818">
            <w:pPr>
              <w:spacing w:line="360" w:lineRule="auto"/>
              <w:jc w:val="both"/>
            </w:pPr>
            <w:r w:rsidRPr="00EF3595">
              <w:t>Время</w:t>
            </w:r>
          </w:p>
        </w:tc>
        <w:tc>
          <w:tcPr>
            <w:tcW w:w="7409" w:type="dxa"/>
          </w:tcPr>
          <w:p w:rsidR="009F5C45" w:rsidRPr="00EF3595" w:rsidRDefault="009F5C45" w:rsidP="00790818">
            <w:pPr>
              <w:spacing w:line="360" w:lineRule="auto"/>
              <w:ind w:firstLine="708"/>
              <w:jc w:val="both"/>
            </w:pPr>
            <w:r w:rsidRPr="00EF3595">
              <w:t>Функциональное подразделение медицинской организации</w:t>
            </w: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D448D9" w:rsidTr="00790818">
        <w:tc>
          <w:tcPr>
            <w:tcW w:w="953" w:type="dxa"/>
          </w:tcPr>
          <w:p w:rsidR="00D448D9" w:rsidRDefault="00D448D9" w:rsidP="00790818">
            <w:pPr>
              <w:spacing w:line="360" w:lineRule="auto"/>
              <w:jc w:val="both"/>
            </w:pPr>
          </w:p>
        </w:tc>
        <w:tc>
          <w:tcPr>
            <w:tcW w:w="1266" w:type="dxa"/>
          </w:tcPr>
          <w:p w:rsidR="00D448D9" w:rsidRDefault="00D448D9" w:rsidP="00790818">
            <w:pPr>
              <w:spacing w:line="360" w:lineRule="auto"/>
              <w:jc w:val="both"/>
            </w:pPr>
          </w:p>
        </w:tc>
        <w:tc>
          <w:tcPr>
            <w:tcW w:w="7409" w:type="dxa"/>
          </w:tcPr>
          <w:p w:rsidR="00D448D9" w:rsidRDefault="00D448D9" w:rsidP="00790818">
            <w:pPr>
              <w:spacing w:line="360" w:lineRule="auto"/>
              <w:jc w:val="both"/>
            </w:pPr>
          </w:p>
        </w:tc>
      </w:tr>
      <w:tr w:rsidR="00D448D9" w:rsidTr="00790818">
        <w:tc>
          <w:tcPr>
            <w:tcW w:w="953" w:type="dxa"/>
          </w:tcPr>
          <w:p w:rsidR="00D448D9" w:rsidRDefault="00D448D9" w:rsidP="00790818">
            <w:pPr>
              <w:spacing w:line="360" w:lineRule="auto"/>
              <w:jc w:val="both"/>
            </w:pPr>
          </w:p>
        </w:tc>
        <w:tc>
          <w:tcPr>
            <w:tcW w:w="1266" w:type="dxa"/>
          </w:tcPr>
          <w:p w:rsidR="00D448D9" w:rsidRDefault="00D448D9" w:rsidP="00790818">
            <w:pPr>
              <w:spacing w:line="360" w:lineRule="auto"/>
              <w:jc w:val="both"/>
            </w:pPr>
          </w:p>
        </w:tc>
        <w:tc>
          <w:tcPr>
            <w:tcW w:w="7409" w:type="dxa"/>
          </w:tcPr>
          <w:p w:rsidR="00D448D9" w:rsidRDefault="00D448D9" w:rsidP="00790818">
            <w:pPr>
              <w:spacing w:line="360" w:lineRule="auto"/>
              <w:jc w:val="both"/>
            </w:pPr>
          </w:p>
        </w:tc>
      </w:tr>
      <w:tr w:rsidR="00D448D9" w:rsidTr="00790818">
        <w:tc>
          <w:tcPr>
            <w:tcW w:w="953" w:type="dxa"/>
          </w:tcPr>
          <w:p w:rsidR="00D448D9" w:rsidRDefault="00D448D9" w:rsidP="00790818">
            <w:pPr>
              <w:spacing w:line="360" w:lineRule="auto"/>
              <w:jc w:val="both"/>
            </w:pPr>
          </w:p>
        </w:tc>
        <w:tc>
          <w:tcPr>
            <w:tcW w:w="1266" w:type="dxa"/>
          </w:tcPr>
          <w:p w:rsidR="00D448D9" w:rsidRDefault="00D448D9" w:rsidP="00790818">
            <w:pPr>
              <w:spacing w:line="360" w:lineRule="auto"/>
              <w:jc w:val="both"/>
            </w:pPr>
          </w:p>
        </w:tc>
        <w:tc>
          <w:tcPr>
            <w:tcW w:w="7409" w:type="dxa"/>
          </w:tcPr>
          <w:p w:rsidR="00D448D9" w:rsidRDefault="00D448D9" w:rsidP="00790818">
            <w:pPr>
              <w:spacing w:line="360" w:lineRule="auto"/>
              <w:jc w:val="both"/>
            </w:pPr>
          </w:p>
        </w:tc>
      </w:tr>
    </w:tbl>
    <w:p w:rsidR="009F5C45" w:rsidRPr="00CC218C" w:rsidRDefault="009F5C45" w:rsidP="009F5C45">
      <w:pPr>
        <w:spacing w:line="360" w:lineRule="auto"/>
        <w:jc w:val="both"/>
      </w:pPr>
    </w:p>
    <w:p w:rsidR="009F5C45" w:rsidRPr="00CC218C" w:rsidRDefault="009F5C45" w:rsidP="009F5C45">
      <w:pPr>
        <w:pStyle w:val="1"/>
        <w:spacing w:line="360" w:lineRule="auto"/>
        <w:ind w:firstLine="0"/>
        <w:jc w:val="both"/>
        <w:rPr>
          <w:b/>
        </w:rPr>
      </w:pPr>
    </w:p>
    <w:p w:rsidR="009F5C45" w:rsidRPr="00CC218C" w:rsidRDefault="009F5C45" w:rsidP="009F5C45">
      <w:pPr>
        <w:pStyle w:val="1"/>
        <w:spacing w:line="360" w:lineRule="auto"/>
        <w:ind w:firstLine="0"/>
        <w:jc w:val="both"/>
        <w:rPr>
          <w:b/>
        </w:rPr>
      </w:pPr>
    </w:p>
    <w:p w:rsidR="009F5C45" w:rsidRPr="00CC218C" w:rsidRDefault="009F5C45" w:rsidP="009F5C45">
      <w:pPr>
        <w:pStyle w:val="1"/>
        <w:spacing w:line="360" w:lineRule="auto"/>
        <w:ind w:firstLine="0"/>
        <w:jc w:val="both"/>
        <w:rPr>
          <w:b/>
        </w:rPr>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Default="009F5C45" w:rsidP="009F5C45">
      <w:pPr>
        <w:spacing w:line="360" w:lineRule="auto"/>
        <w:ind w:firstLine="851"/>
      </w:pPr>
    </w:p>
    <w:p w:rsidR="009F5C45" w:rsidRDefault="009F5C45" w:rsidP="009F5C45">
      <w:pPr>
        <w:spacing w:line="360" w:lineRule="auto"/>
        <w:ind w:firstLine="851"/>
      </w:pPr>
    </w:p>
    <w:p w:rsidR="009F5C45" w:rsidRDefault="009F5C45" w:rsidP="009F5C45">
      <w:pPr>
        <w:snapToGrid w:val="0"/>
        <w:spacing w:line="360" w:lineRule="auto"/>
        <w:jc w:val="right"/>
      </w:pPr>
    </w:p>
    <w:p w:rsidR="009F5C45" w:rsidRDefault="009F5C45" w:rsidP="009F5C45">
      <w:pPr>
        <w:snapToGrid w:val="0"/>
        <w:spacing w:line="360" w:lineRule="auto"/>
        <w:jc w:val="right"/>
      </w:pPr>
    </w:p>
    <w:p w:rsidR="009F5C45" w:rsidRPr="002920BE" w:rsidRDefault="009F5C45" w:rsidP="009F5C45">
      <w:pPr>
        <w:spacing w:line="360" w:lineRule="auto"/>
        <w:ind w:firstLine="851"/>
      </w:pPr>
    </w:p>
    <w:p w:rsidR="009F5C45" w:rsidRPr="002920BE" w:rsidRDefault="009F5C45" w:rsidP="009F5C45">
      <w:pPr>
        <w:spacing w:line="360" w:lineRule="auto"/>
        <w:ind w:firstLine="851"/>
        <w:jc w:val="center"/>
      </w:pPr>
    </w:p>
    <w:p w:rsidR="009F5C45" w:rsidRPr="002920BE" w:rsidRDefault="009F5C45" w:rsidP="009F5C45">
      <w:pPr>
        <w:spacing w:line="360" w:lineRule="auto"/>
        <w:ind w:firstLine="851"/>
      </w:pPr>
    </w:p>
    <w:p w:rsidR="009F5C45"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D448D9">
      <w:pPr>
        <w:spacing w:line="360" w:lineRule="auto"/>
      </w:pPr>
    </w:p>
    <w:p w:rsidR="009F5C45" w:rsidRPr="00550EE9" w:rsidRDefault="009F5C45" w:rsidP="009F5C45">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rsidR="009F5C45" w:rsidRPr="002920BE" w:rsidRDefault="009F5C45" w:rsidP="009F5C45">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4"/>
        <w:gridCol w:w="2818"/>
        <w:gridCol w:w="5816"/>
      </w:tblGrid>
      <w:tr w:rsidR="006C281B" w:rsidRPr="002920BE" w:rsidTr="00F50C64">
        <w:trPr>
          <w:trHeight w:val="1240"/>
        </w:trPr>
        <w:tc>
          <w:tcPr>
            <w:tcW w:w="585" w:type="pct"/>
            <w:vAlign w:val="center"/>
          </w:tcPr>
          <w:p w:rsidR="006C281B" w:rsidRPr="00550EE9" w:rsidRDefault="006C281B" w:rsidP="00F50C64">
            <w:pPr>
              <w:spacing w:line="360" w:lineRule="auto"/>
              <w:jc w:val="center"/>
              <w:rPr>
                <w:bCs/>
              </w:rPr>
            </w:pPr>
            <w:r w:rsidRPr="00550EE9">
              <w:rPr>
                <w:bCs/>
              </w:rPr>
              <w:t>Дата</w:t>
            </w:r>
          </w:p>
        </w:tc>
        <w:tc>
          <w:tcPr>
            <w:tcW w:w="1441" w:type="pct"/>
            <w:vAlign w:val="center"/>
          </w:tcPr>
          <w:p w:rsidR="006C281B" w:rsidRPr="00550EE9" w:rsidRDefault="006C281B" w:rsidP="00925957">
            <w:pPr>
              <w:spacing w:line="360" w:lineRule="auto"/>
              <w:jc w:val="center"/>
              <w:rPr>
                <w:bCs/>
              </w:rPr>
            </w:pPr>
            <w:r w:rsidRPr="00550EE9">
              <w:rPr>
                <w:bCs/>
              </w:rPr>
              <w:t>Освоение профессиональных компетенций</w:t>
            </w:r>
          </w:p>
        </w:tc>
        <w:tc>
          <w:tcPr>
            <w:tcW w:w="2974" w:type="pct"/>
            <w:vAlign w:val="center"/>
          </w:tcPr>
          <w:p w:rsidR="006C281B" w:rsidRPr="00550EE9" w:rsidRDefault="006C281B" w:rsidP="006C281B">
            <w:pPr>
              <w:spacing w:line="360" w:lineRule="auto"/>
              <w:jc w:val="center"/>
              <w:rPr>
                <w:bCs/>
              </w:rPr>
            </w:pPr>
            <w:r>
              <w:rPr>
                <w:bCs/>
              </w:rPr>
              <w:t>Тема, с</w:t>
            </w:r>
            <w:r w:rsidRPr="00550EE9">
              <w:rPr>
                <w:bCs/>
              </w:rPr>
              <w:t>одержание и объем проделанной работы</w:t>
            </w: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CC218C" w:rsidRDefault="006C281B" w:rsidP="00925957">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w:t>
            </w:r>
            <w:r>
              <w:t>, перечисляются все виды работ и др.</w:t>
            </w: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2920BE" w:rsidRDefault="006C281B" w:rsidP="00790818">
            <w:pPr>
              <w:spacing w:line="360" w:lineRule="auto"/>
              <w:ind w:firstLine="851"/>
              <w:jc w:val="both"/>
            </w:pP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2920BE" w:rsidRDefault="006C281B" w:rsidP="00790818">
            <w:pPr>
              <w:spacing w:line="360" w:lineRule="auto"/>
              <w:ind w:firstLine="851"/>
              <w:jc w:val="both"/>
            </w:pPr>
          </w:p>
        </w:tc>
      </w:tr>
    </w:tbl>
    <w:p w:rsidR="009F5C45" w:rsidRPr="00AC5B51" w:rsidRDefault="009F5C45" w:rsidP="009F5C45">
      <w:pPr>
        <w:spacing w:line="360" w:lineRule="auto"/>
        <w:ind w:firstLine="851"/>
        <w:jc w:val="both"/>
      </w:pPr>
    </w:p>
    <w:p w:rsidR="009F5C45" w:rsidRDefault="006C281B" w:rsidP="00F50C64">
      <w:pPr>
        <w:spacing w:line="360" w:lineRule="auto"/>
        <w:jc w:val="both"/>
      </w:pPr>
      <w:r>
        <w:t>Оценка  ___________________</w:t>
      </w:r>
    </w:p>
    <w:p w:rsidR="006C281B" w:rsidRDefault="006C281B" w:rsidP="00F50C64">
      <w:pPr>
        <w:spacing w:line="360" w:lineRule="auto"/>
        <w:jc w:val="both"/>
      </w:pPr>
      <w:r>
        <w:t>Подпись преподавателя _____________________ (Ф.И.О.)</w:t>
      </w:r>
    </w:p>
    <w:p w:rsidR="009F5C45" w:rsidRPr="00AC5B51" w:rsidRDefault="009F5C45" w:rsidP="009F5C45">
      <w:pPr>
        <w:spacing w:line="360" w:lineRule="auto"/>
        <w:ind w:firstLine="851"/>
        <w:jc w:val="both"/>
      </w:pPr>
    </w:p>
    <w:p w:rsidR="009F5C45" w:rsidRPr="00AC5B51" w:rsidRDefault="009F5C45" w:rsidP="009F5C45">
      <w:pPr>
        <w:spacing w:line="360" w:lineRule="auto"/>
        <w:ind w:firstLine="851"/>
        <w:jc w:val="both"/>
      </w:pPr>
    </w:p>
    <w:p w:rsidR="009F5C45" w:rsidRDefault="009F5C45" w:rsidP="009F5C45">
      <w:pPr>
        <w:spacing w:line="360" w:lineRule="auto"/>
        <w:ind w:firstLine="851"/>
        <w:jc w:val="both"/>
      </w:pPr>
    </w:p>
    <w:p w:rsidR="00D448D9" w:rsidRDefault="00D448D9" w:rsidP="009F5C45">
      <w:pPr>
        <w:spacing w:line="360" w:lineRule="auto"/>
        <w:ind w:firstLine="851"/>
        <w:jc w:val="both"/>
      </w:pPr>
    </w:p>
    <w:p w:rsidR="00F50C64" w:rsidRPr="00AC5B51" w:rsidRDefault="00F50C64" w:rsidP="009F5C45">
      <w:pPr>
        <w:spacing w:line="360" w:lineRule="auto"/>
        <w:ind w:firstLine="851"/>
        <w:jc w:val="both"/>
      </w:pPr>
    </w:p>
    <w:p w:rsidR="009F5C45" w:rsidRPr="002920BE" w:rsidRDefault="009F5C45" w:rsidP="009F5C45">
      <w:pPr>
        <w:pStyle w:val="af2"/>
        <w:spacing w:line="360" w:lineRule="auto"/>
        <w:ind w:firstLine="851"/>
        <w:jc w:val="center"/>
        <w:rPr>
          <w:b/>
          <w:sz w:val="24"/>
          <w:szCs w:val="24"/>
        </w:rPr>
      </w:pPr>
    </w:p>
    <w:p w:rsidR="009F5C45" w:rsidRPr="00550EE9" w:rsidRDefault="009F5C45" w:rsidP="009F5C45">
      <w:pPr>
        <w:pStyle w:val="af2"/>
        <w:spacing w:line="360" w:lineRule="auto"/>
        <w:jc w:val="center"/>
        <w:rPr>
          <w:bCs/>
          <w:szCs w:val="28"/>
        </w:rPr>
      </w:pPr>
      <w:r w:rsidRPr="00550EE9">
        <w:rPr>
          <w:bCs/>
          <w:szCs w:val="28"/>
        </w:rPr>
        <w:lastRenderedPageBreak/>
        <w:t>Рекомендации по ведению дневника</w:t>
      </w:r>
    </w:p>
    <w:p w:rsidR="009F5C45" w:rsidRPr="00550EE9" w:rsidRDefault="009F5C45" w:rsidP="009F5C45">
      <w:pPr>
        <w:pStyle w:val="af2"/>
        <w:spacing w:line="360" w:lineRule="auto"/>
        <w:jc w:val="center"/>
        <w:rPr>
          <w:bCs/>
          <w:szCs w:val="28"/>
        </w:rPr>
      </w:pPr>
      <w:r w:rsidRPr="00550EE9">
        <w:rPr>
          <w:bCs/>
          <w:szCs w:val="28"/>
        </w:rPr>
        <w:t>учебной практики</w:t>
      </w:r>
    </w:p>
    <w:p w:rsidR="009F5C45" w:rsidRPr="002920BE" w:rsidRDefault="009F5C45" w:rsidP="009F5C45">
      <w:pPr>
        <w:pStyle w:val="af2"/>
        <w:spacing w:line="360" w:lineRule="auto"/>
        <w:ind w:firstLine="851"/>
        <w:jc w:val="center"/>
        <w:rPr>
          <w:b/>
          <w:sz w:val="24"/>
          <w:szCs w:val="24"/>
        </w:rPr>
      </w:pP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Ведение дневника обязательно.</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w:t>
      </w:r>
      <w:r w:rsidR="006C281B">
        <w:rPr>
          <w:sz w:val="28"/>
          <w:szCs w:val="28"/>
        </w:rPr>
        <w:t>едневно в графе «Тема, с</w:t>
      </w:r>
      <w:r w:rsidRPr="00550EE9">
        <w:rPr>
          <w:sz w:val="28"/>
          <w:szCs w:val="28"/>
        </w:rPr>
        <w:t xml:space="preserve">одержание и объем проделанной работы» регистрируется </w:t>
      </w:r>
      <w:r w:rsidR="00925957">
        <w:rPr>
          <w:sz w:val="28"/>
          <w:szCs w:val="28"/>
        </w:rPr>
        <w:t xml:space="preserve">тема занятия, </w:t>
      </w:r>
      <w:r w:rsidRPr="00550EE9">
        <w:rPr>
          <w:sz w:val="28"/>
          <w:szCs w:val="28"/>
        </w:rPr>
        <w:t>проведенная студентами самостоятельная работа в соответствии с программой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D448D9" w:rsidRPr="00D448D9" w:rsidRDefault="009F5C45" w:rsidP="00404646">
      <w:pPr>
        <w:numPr>
          <w:ilvl w:val="0"/>
          <w:numId w:val="3"/>
        </w:numPr>
        <w:tabs>
          <w:tab w:val="left" w:pos="993"/>
        </w:tabs>
        <w:spacing w:line="360" w:lineRule="auto"/>
        <w:ind w:left="0" w:firstLine="709"/>
        <w:jc w:val="both"/>
        <w:rPr>
          <w:sz w:val="28"/>
          <w:szCs w:val="28"/>
        </w:rPr>
        <w:sectPr w:rsidR="00D448D9" w:rsidRPr="00D448D9" w:rsidSect="00FC7623">
          <w:pgSz w:w="11906" w:h="16838"/>
          <w:pgMar w:top="1134" w:right="567" w:bottom="1134" w:left="1701" w:header="709" w:footer="709" w:gutter="0"/>
          <w:cols w:space="720"/>
          <w:titlePg/>
          <w:docGrid w:linePitch="326"/>
        </w:sect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rsidR="00D448D9" w:rsidRPr="00236424" w:rsidRDefault="00D448D9" w:rsidP="00D448D9">
      <w:pPr>
        <w:tabs>
          <w:tab w:val="num" w:pos="360"/>
        </w:tabs>
        <w:spacing w:line="360" w:lineRule="auto"/>
        <w:jc w:val="right"/>
        <w:rPr>
          <w:bCs/>
        </w:rPr>
      </w:pPr>
      <w:r w:rsidRPr="00236424">
        <w:rPr>
          <w:bCs/>
        </w:rPr>
        <w:lastRenderedPageBreak/>
        <w:t>Приложение 2</w:t>
      </w:r>
    </w:p>
    <w:p w:rsidR="00D448D9" w:rsidRPr="00AB5794" w:rsidRDefault="00D448D9" w:rsidP="00D448D9">
      <w:pPr>
        <w:tabs>
          <w:tab w:val="num" w:pos="360"/>
        </w:tabs>
        <w:spacing w:line="360" w:lineRule="auto"/>
        <w:jc w:val="center"/>
        <w:rPr>
          <w:b/>
          <w:sz w:val="28"/>
          <w:szCs w:val="28"/>
        </w:rPr>
      </w:pPr>
      <w:r w:rsidRPr="00AB5794">
        <w:rPr>
          <w:b/>
          <w:sz w:val="28"/>
          <w:szCs w:val="28"/>
        </w:rPr>
        <w:t>От</w:t>
      </w:r>
      <w:r w:rsidR="00925957">
        <w:rPr>
          <w:b/>
          <w:sz w:val="28"/>
          <w:szCs w:val="28"/>
        </w:rPr>
        <w:t xml:space="preserve">чёт по учебной практике </w:t>
      </w:r>
    </w:p>
    <w:p w:rsidR="00D448D9" w:rsidRDefault="00D448D9" w:rsidP="00D448D9">
      <w:pPr>
        <w:tabs>
          <w:tab w:val="num" w:pos="360"/>
        </w:tabs>
        <w:spacing w:line="360" w:lineRule="auto"/>
        <w:ind w:firstLine="851"/>
        <w:jc w:val="center"/>
        <w:rPr>
          <w:b/>
          <w:sz w:val="28"/>
          <w:szCs w:val="28"/>
        </w:rPr>
      </w:pPr>
      <w:r w:rsidRPr="00550EE9">
        <w:rPr>
          <w:b/>
          <w:sz w:val="28"/>
          <w:szCs w:val="28"/>
        </w:rPr>
        <w:t>Результаты и содержание учебной практики</w:t>
      </w:r>
    </w:p>
    <w:tbl>
      <w:tblPr>
        <w:tblStyle w:val="af1"/>
        <w:tblW w:w="0" w:type="auto"/>
        <w:tblInd w:w="-540" w:type="dxa"/>
        <w:tblLook w:val="04A0" w:firstRow="1" w:lastRow="0" w:firstColumn="1" w:lastColumn="0" w:noHBand="0" w:noVBand="1"/>
      </w:tblPr>
      <w:tblGrid>
        <w:gridCol w:w="3204"/>
        <w:gridCol w:w="6913"/>
        <w:gridCol w:w="556"/>
        <w:gridCol w:w="544"/>
        <w:gridCol w:w="6"/>
        <w:gridCol w:w="523"/>
        <w:gridCol w:w="12"/>
        <w:gridCol w:w="522"/>
        <w:gridCol w:w="18"/>
        <w:gridCol w:w="540"/>
        <w:gridCol w:w="536"/>
        <w:gridCol w:w="1726"/>
      </w:tblGrid>
      <w:tr w:rsidR="00D448D9" w:rsidRPr="002920BE" w:rsidTr="00B8076E">
        <w:trPr>
          <w:trHeight w:val="579"/>
        </w:trPr>
        <w:tc>
          <w:tcPr>
            <w:tcW w:w="3204" w:type="dxa"/>
            <w:vMerge w:val="restart"/>
            <w:vAlign w:val="center"/>
          </w:tcPr>
          <w:p w:rsidR="00D448D9" w:rsidRPr="002920BE" w:rsidRDefault="00D448D9" w:rsidP="00F32CBA">
            <w:pPr>
              <w:tabs>
                <w:tab w:val="num" w:pos="360"/>
              </w:tabs>
              <w:spacing w:line="360" w:lineRule="auto"/>
              <w:ind w:left="-27"/>
              <w:jc w:val="center"/>
              <w:rPr>
                <w:b/>
              </w:rPr>
            </w:pPr>
            <w:bookmarkStart w:id="13" w:name="_Hlk136794046"/>
            <w:r w:rsidRPr="002920BE">
              <w:rPr>
                <w:b/>
              </w:rPr>
              <w:t>Профессиональные компетенции</w:t>
            </w:r>
          </w:p>
        </w:tc>
        <w:tc>
          <w:tcPr>
            <w:tcW w:w="6913" w:type="dxa"/>
            <w:vMerge w:val="restart"/>
            <w:vAlign w:val="center"/>
          </w:tcPr>
          <w:p w:rsidR="00D448D9" w:rsidRPr="002920BE" w:rsidRDefault="00D448D9" w:rsidP="00F32CBA">
            <w:pPr>
              <w:tabs>
                <w:tab w:val="num" w:pos="360"/>
              </w:tabs>
              <w:spacing w:line="360" w:lineRule="auto"/>
              <w:ind w:left="-27"/>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9"/>
            <w:vAlign w:val="center"/>
          </w:tcPr>
          <w:p w:rsidR="00D448D9" w:rsidRPr="002920BE" w:rsidRDefault="00D448D9" w:rsidP="00F32CBA">
            <w:pPr>
              <w:tabs>
                <w:tab w:val="num" w:pos="360"/>
              </w:tabs>
              <w:spacing w:line="360" w:lineRule="auto"/>
              <w:ind w:left="-27"/>
              <w:jc w:val="center"/>
              <w:rPr>
                <w:b/>
              </w:rPr>
            </w:pPr>
            <w:r w:rsidRPr="002920BE">
              <w:rPr>
                <w:b/>
              </w:rPr>
              <w:t>Даты учебной практики</w:t>
            </w:r>
          </w:p>
        </w:tc>
        <w:tc>
          <w:tcPr>
            <w:tcW w:w="1726" w:type="dxa"/>
            <w:vMerge w:val="restart"/>
            <w:vAlign w:val="center"/>
          </w:tcPr>
          <w:p w:rsidR="00D448D9" w:rsidRPr="002920BE" w:rsidRDefault="00FC7623" w:rsidP="00F32CBA">
            <w:pPr>
              <w:tabs>
                <w:tab w:val="num" w:pos="360"/>
              </w:tabs>
              <w:spacing w:line="360" w:lineRule="auto"/>
              <w:ind w:left="-27"/>
              <w:jc w:val="center"/>
              <w:rPr>
                <w:b/>
              </w:rPr>
            </w:pPr>
            <w:r>
              <w:rPr>
                <w:b/>
              </w:rPr>
              <w:t>Общее количество</w:t>
            </w:r>
          </w:p>
        </w:tc>
      </w:tr>
      <w:tr w:rsidR="00D448D9" w:rsidRPr="002920BE" w:rsidTr="00B8076E">
        <w:trPr>
          <w:trHeight w:val="579"/>
        </w:trPr>
        <w:tc>
          <w:tcPr>
            <w:tcW w:w="3204" w:type="dxa"/>
            <w:vMerge/>
            <w:vAlign w:val="center"/>
          </w:tcPr>
          <w:p w:rsidR="00D448D9" w:rsidRPr="002920BE" w:rsidRDefault="00D448D9" w:rsidP="00790818">
            <w:pPr>
              <w:tabs>
                <w:tab w:val="num" w:pos="360"/>
              </w:tabs>
              <w:spacing w:line="360" w:lineRule="auto"/>
              <w:ind w:firstLine="851"/>
              <w:jc w:val="center"/>
              <w:rPr>
                <w:b/>
              </w:rPr>
            </w:pPr>
          </w:p>
        </w:tc>
        <w:tc>
          <w:tcPr>
            <w:tcW w:w="6913" w:type="dxa"/>
            <w:vMerge/>
            <w:vAlign w:val="center"/>
          </w:tcPr>
          <w:p w:rsidR="00D448D9" w:rsidRPr="002920BE" w:rsidRDefault="00D448D9" w:rsidP="00790818">
            <w:pPr>
              <w:tabs>
                <w:tab w:val="num" w:pos="360"/>
              </w:tabs>
              <w:spacing w:line="360" w:lineRule="auto"/>
              <w:ind w:firstLine="851"/>
              <w:jc w:val="center"/>
              <w:rPr>
                <w:b/>
              </w:rPr>
            </w:pPr>
          </w:p>
        </w:tc>
        <w:tc>
          <w:tcPr>
            <w:tcW w:w="556" w:type="dxa"/>
            <w:vAlign w:val="center"/>
          </w:tcPr>
          <w:p w:rsidR="00D448D9" w:rsidRPr="002920BE" w:rsidRDefault="00D448D9" w:rsidP="00790818">
            <w:pPr>
              <w:tabs>
                <w:tab w:val="num" w:pos="360"/>
              </w:tabs>
              <w:spacing w:line="360" w:lineRule="auto"/>
              <w:ind w:firstLine="851"/>
              <w:jc w:val="center"/>
              <w:rPr>
                <w:b/>
              </w:rPr>
            </w:pPr>
          </w:p>
        </w:tc>
        <w:tc>
          <w:tcPr>
            <w:tcW w:w="550" w:type="dxa"/>
            <w:gridSpan w:val="2"/>
            <w:vAlign w:val="center"/>
          </w:tcPr>
          <w:p w:rsidR="00D448D9" w:rsidRPr="002920BE" w:rsidRDefault="00D448D9" w:rsidP="00790818">
            <w:pPr>
              <w:tabs>
                <w:tab w:val="num" w:pos="360"/>
              </w:tabs>
              <w:spacing w:line="360" w:lineRule="auto"/>
              <w:ind w:firstLine="851"/>
              <w:jc w:val="center"/>
              <w:rPr>
                <w:b/>
              </w:rPr>
            </w:pPr>
          </w:p>
        </w:tc>
        <w:tc>
          <w:tcPr>
            <w:tcW w:w="535" w:type="dxa"/>
            <w:gridSpan w:val="2"/>
            <w:vAlign w:val="center"/>
          </w:tcPr>
          <w:p w:rsidR="00D448D9" w:rsidRPr="002920BE" w:rsidRDefault="00D448D9" w:rsidP="00790818">
            <w:pPr>
              <w:tabs>
                <w:tab w:val="num" w:pos="360"/>
              </w:tabs>
              <w:spacing w:line="360" w:lineRule="auto"/>
              <w:ind w:firstLine="851"/>
              <w:jc w:val="center"/>
              <w:rPr>
                <w:b/>
              </w:rPr>
            </w:pPr>
          </w:p>
        </w:tc>
        <w:tc>
          <w:tcPr>
            <w:tcW w:w="540" w:type="dxa"/>
            <w:gridSpan w:val="2"/>
            <w:vAlign w:val="center"/>
          </w:tcPr>
          <w:p w:rsidR="00D448D9" w:rsidRPr="002920BE" w:rsidRDefault="00D448D9" w:rsidP="00790818">
            <w:pPr>
              <w:tabs>
                <w:tab w:val="num" w:pos="360"/>
              </w:tabs>
              <w:spacing w:line="360" w:lineRule="auto"/>
              <w:ind w:firstLine="851"/>
              <w:jc w:val="center"/>
              <w:rPr>
                <w:b/>
              </w:rPr>
            </w:pPr>
          </w:p>
        </w:tc>
        <w:tc>
          <w:tcPr>
            <w:tcW w:w="540" w:type="dxa"/>
            <w:vAlign w:val="center"/>
          </w:tcPr>
          <w:p w:rsidR="00D448D9" w:rsidRPr="002920BE" w:rsidRDefault="00D448D9" w:rsidP="00790818">
            <w:pPr>
              <w:tabs>
                <w:tab w:val="num" w:pos="360"/>
              </w:tabs>
              <w:spacing w:line="360" w:lineRule="auto"/>
              <w:ind w:firstLine="851"/>
              <w:jc w:val="center"/>
              <w:rPr>
                <w:b/>
              </w:rPr>
            </w:pPr>
          </w:p>
        </w:tc>
        <w:tc>
          <w:tcPr>
            <w:tcW w:w="536" w:type="dxa"/>
            <w:vAlign w:val="center"/>
          </w:tcPr>
          <w:p w:rsidR="00D448D9" w:rsidRPr="002920BE" w:rsidRDefault="00D448D9" w:rsidP="00790818">
            <w:pPr>
              <w:tabs>
                <w:tab w:val="num" w:pos="360"/>
              </w:tabs>
              <w:spacing w:line="360" w:lineRule="auto"/>
              <w:ind w:firstLine="851"/>
              <w:jc w:val="center"/>
              <w:rPr>
                <w:b/>
              </w:rPr>
            </w:pPr>
          </w:p>
        </w:tc>
        <w:tc>
          <w:tcPr>
            <w:tcW w:w="1726" w:type="dxa"/>
            <w:vMerge/>
            <w:vAlign w:val="center"/>
          </w:tcPr>
          <w:p w:rsidR="00D448D9" w:rsidRPr="002920BE" w:rsidRDefault="00D448D9" w:rsidP="00790818">
            <w:pPr>
              <w:spacing w:line="360" w:lineRule="auto"/>
              <w:ind w:firstLine="851"/>
              <w:jc w:val="center"/>
              <w:rPr>
                <w:b/>
              </w:rPr>
            </w:pPr>
          </w:p>
        </w:tc>
      </w:tr>
      <w:tr w:rsidR="00D448D9" w:rsidRPr="002920BE" w:rsidTr="00790818">
        <w:tc>
          <w:tcPr>
            <w:tcW w:w="15100" w:type="dxa"/>
            <w:gridSpan w:val="12"/>
          </w:tcPr>
          <w:p w:rsidR="00D448D9" w:rsidRPr="00647BEA" w:rsidRDefault="00647BEA" w:rsidP="00647BEA">
            <w:pPr>
              <w:spacing w:line="360" w:lineRule="auto"/>
              <w:jc w:val="center"/>
              <w:rPr>
                <w:b/>
                <w:sz w:val="28"/>
                <w:szCs w:val="28"/>
              </w:rPr>
            </w:pPr>
            <w:r w:rsidRPr="007D2F20">
              <w:rPr>
                <w:b/>
                <w:sz w:val="28"/>
                <w:szCs w:val="28"/>
              </w:rPr>
              <w:t>ПМ.04 Оказание медицинской помощи в экстренной форме</w:t>
            </w:r>
          </w:p>
        </w:tc>
      </w:tr>
      <w:tr w:rsidR="00B53CDD" w:rsidRPr="00BA0101" w:rsidTr="009A1255">
        <w:trPr>
          <w:trHeight w:val="265"/>
        </w:trPr>
        <w:tc>
          <w:tcPr>
            <w:tcW w:w="3204" w:type="dxa"/>
            <w:vMerge w:val="restart"/>
          </w:tcPr>
          <w:p w:rsidR="00B53CDD" w:rsidRPr="00647BEA" w:rsidRDefault="00B53CDD" w:rsidP="00C309ED">
            <w:pPr>
              <w:jc w:val="both"/>
              <w:rPr>
                <w:iCs/>
                <w:color w:val="FF0000"/>
              </w:rPr>
            </w:pPr>
            <w:r w:rsidRPr="00E70B6A">
              <w:t>ПК 4.1</w:t>
            </w:r>
            <w:r w:rsidR="00C309ED">
              <w:t xml:space="preserve"> </w:t>
            </w:r>
            <w:r w:rsidRPr="002D1018">
              <w:t>Проводить оценку состояния беременной, роженицы, родильницы, новорождённого, требующего оказания неотложной или экстренной медицинской помо</w:t>
            </w:r>
            <w:r w:rsidRPr="00647BEA">
              <w:t>щ</w:t>
            </w:r>
            <w:r w:rsidRPr="00647BEA">
              <w:rPr>
                <w:rStyle w:val="a9"/>
                <w:i w:val="0"/>
              </w:rPr>
              <w:t>и</w:t>
            </w:r>
          </w:p>
        </w:tc>
        <w:tc>
          <w:tcPr>
            <w:tcW w:w="6913" w:type="dxa"/>
          </w:tcPr>
          <w:p w:rsidR="00B53CDD" w:rsidRPr="00921FBE" w:rsidRDefault="00B53CDD" w:rsidP="00C309ED">
            <w:r w:rsidRPr="00921FBE">
              <w:t>Влагалищное исследование в родах</w:t>
            </w:r>
          </w:p>
        </w:tc>
        <w:tc>
          <w:tcPr>
            <w:tcW w:w="556" w:type="dxa"/>
          </w:tcPr>
          <w:p w:rsidR="00B53CDD" w:rsidRPr="00BA0101" w:rsidRDefault="00B53CDD" w:rsidP="00C309ED">
            <w:pPr>
              <w:tabs>
                <w:tab w:val="num" w:pos="360"/>
              </w:tabs>
              <w:ind w:firstLine="851"/>
              <w:jc w:val="center"/>
              <w:rPr>
                <w:b/>
              </w:rPr>
            </w:pPr>
          </w:p>
        </w:tc>
        <w:tc>
          <w:tcPr>
            <w:tcW w:w="544" w:type="dxa"/>
          </w:tcPr>
          <w:p w:rsidR="00B53CDD" w:rsidRPr="00BA0101" w:rsidRDefault="00B53CDD" w:rsidP="00C309ED">
            <w:pPr>
              <w:tabs>
                <w:tab w:val="num" w:pos="360"/>
              </w:tabs>
              <w:ind w:firstLine="851"/>
              <w:jc w:val="center"/>
              <w:rPr>
                <w:b/>
              </w:rPr>
            </w:pPr>
          </w:p>
        </w:tc>
        <w:tc>
          <w:tcPr>
            <w:tcW w:w="529" w:type="dxa"/>
            <w:gridSpan w:val="2"/>
          </w:tcPr>
          <w:p w:rsidR="00B53CDD" w:rsidRPr="00BA0101" w:rsidRDefault="00B53CDD" w:rsidP="00C309ED">
            <w:pPr>
              <w:tabs>
                <w:tab w:val="num" w:pos="360"/>
              </w:tabs>
              <w:ind w:firstLine="851"/>
              <w:jc w:val="center"/>
              <w:rPr>
                <w:b/>
              </w:rPr>
            </w:pPr>
          </w:p>
        </w:tc>
        <w:tc>
          <w:tcPr>
            <w:tcW w:w="534" w:type="dxa"/>
            <w:gridSpan w:val="2"/>
          </w:tcPr>
          <w:p w:rsidR="00B53CDD" w:rsidRPr="00BA0101" w:rsidRDefault="00B53CDD" w:rsidP="00C309ED">
            <w:pPr>
              <w:tabs>
                <w:tab w:val="num" w:pos="360"/>
              </w:tabs>
              <w:ind w:firstLine="851"/>
              <w:jc w:val="center"/>
              <w:rPr>
                <w:b/>
              </w:rPr>
            </w:pPr>
          </w:p>
        </w:tc>
        <w:tc>
          <w:tcPr>
            <w:tcW w:w="558" w:type="dxa"/>
            <w:gridSpan w:val="2"/>
          </w:tcPr>
          <w:p w:rsidR="00B53CDD" w:rsidRPr="00BA0101" w:rsidRDefault="00B53CDD" w:rsidP="00C309ED">
            <w:pPr>
              <w:tabs>
                <w:tab w:val="num" w:pos="360"/>
              </w:tabs>
              <w:ind w:firstLine="851"/>
              <w:jc w:val="center"/>
              <w:rPr>
                <w:b/>
              </w:rPr>
            </w:pPr>
          </w:p>
        </w:tc>
        <w:tc>
          <w:tcPr>
            <w:tcW w:w="536" w:type="dxa"/>
          </w:tcPr>
          <w:p w:rsidR="00B53CDD" w:rsidRPr="00BA0101" w:rsidRDefault="00B53CDD" w:rsidP="00C309ED">
            <w:pPr>
              <w:tabs>
                <w:tab w:val="num" w:pos="360"/>
              </w:tabs>
              <w:ind w:firstLine="851"/>
              <w:jc w:val="center"/>
              <w:rPr>
                <w:b/>
              </w:rPr>
            </w:pPr>
          </w:p>
        </w:tc>
        <w:tc>
          <w:tcPr>
            <w:tcW w:w="1726" w:type="dxa"/>
          </w:tcPr>
          <w:p w:rsidR="00B53CDD" w:rsidRPr="00BA0101" w:rsidRDefault="00B53CDD" w:rsidP="00C309ED">
            <w:pPr>
              <w:tabs>
                <w:tab w:val="num" w:pos="360"/>
              </w:tabs>
              <w:ind w:firstLine="851"/>
              <w:jc w:val="center"/>
              <w:rPr>
                <w:b/>
              </w:rPr>
            </w:pPr>
          </w:p>
        </w:tc>
      </w:tr>
      <w:tr w:rsidR="00B53CDD" w:rsidRPr="00BA0101" w:rsidTr="009A1255">
        <w:trPr>
          <w:trHeight w:val="270"/>
        </w:trPr>
        <w:tc>
          <w:tcPr>
            <w:tcW w:w="3204" w:type="dxa"/>
            <w:vMerge/>
          </w:tcPr>
          <w:p w:rsidR="00B53CDD" w:rsidRPr="00B8076E" w:rsidRDefault="00B53CDD" w:rsidP="00C309ED">
            <w:pPr>
              <w:jc w:val="both"/>
              <w:rPr>
                <w:rStyle w:val="a9"/>
                <w:i w:val="0"/>
                <w:color w:val="FF0000"/>
              </w:rPr>
            </w:pPr>
          </w:p>
        </w:tc>
        <w:tc>
          <w:tcPr>
            <w:tcW w:w="6913" w:type="dxa"/>
          </w:tcPr>
          <w:p w:rsidR="00B53CDD" w:rsidRPr="00921FBE" w:rsidRDefault="00B53CDD" w:rsidP="00C309ED">
            <w:r w:rsidRPr="00921FBE">
              <w:t>Выслушивание сердцебиения плода</w:t>
            </w:r>
          </w:p>
        </w:tc>
        <w:tc>
          <w:tcPr>
            <w:tcW w:w="556" w:type="dxa"/>
          </w:tcPr>
          <w:p w:rsidR="00B53CDD" w:rsidRPr="00BA0101" w:rsidRDefault="00B53CDD" w:rsidP="00C309ED">
            <w:pPr>
              <w:tabs>
                <w:tab w:val="num" w:pos="360"/>
              </w:tabs>
              <w:ind w:firstLine="851"/>
              <w:jc w:val="center"/>
              <w:rPr>
                <w:b/>
              </w:rPr>
            </w:pPr>
          </w:p>
        </w:tc>
        <w:tc>
          <w:tcPr>
            <w:tcW w:w="544" w:type="dxa"/>
          </w:tcPr>
          <w:p w:rsidR="00B53CDD" w:rsidRPr="00BA0101" w:rsidRDefault="00B53CDD" w:rsidP="00C309ED">
            <w:pPr>
              <w:tabs>
                <w:tab w:val="num" w:pos="360"/>
              </w:tabs>
              <w:ind w:firstLine="851"/>
              <w:jc w:val="center"/>
              <w:rPr>
                <w:b/>
              </w:rPr>
            </w:pPr>
          </w:p>
        </w:tc>
        <w:tc>
          <w:tcPr>
            <w:tcW w:w="529" w:type="dxa"/>
            <w:gridSpan w:val="2"/>
          </w:tcPr>
          <w:p w:rsidR="00B53CDD" w:rsidRPr="00BA0101" w:rsidRDefault="00B53CDD" w:rsidP="00C309ED">
            <w:pPr>
              <w:tabs>
                <w:tab w:val="num" w:pos="360"/>
              </w:tabs>
              <w:ind w:firstLine="851"/>
              <w:jc w:val="center"/>
              <w:rPr>
                <w:b/>
              </w:rPr>
            </w:pPr>
          </w:p>
        </w:tc>
        <w:tc>
          <w:tcPr>
            <w:tcW w:w="534" w:type="dxa"/>
            <w:gridSpan w:val="2"/>
          </w:tcPr>
          <w:p w:rsidR="00B53CDD" w:rsidRPr="00BA0101" w:rsidRDefault="00B53CDD" w:rsidP="00C309ED">
            <w:pPr>
              <w:tabs>
                <w:tab w:val="num" w:pos="360"/>
              </w:tabs>
              <w:ind w:firstLine="851"/>
              <w:jc w:val="center"/>
              <w:rPr>
                <w:b/>
              </w:rPr>
            </w:pPr>
          </w:p>
        </w:tc>
        <w:tc>
          <w:tcPr>
            <w:tcW w:w="558" w:type="dxa"/>
            <w:gridSpan w:val="2"/>
          </w:tcPr>
          <w:p w:rsidR="00B53CDD" w:rsidRPr="00BA0101" w:rsidRDefault="00B53CDD" w:rsidP="00C309ED">
            <w:pPr>
              <w:tabs>
                <w:tab w:val="num" w:pos="360"/>
              </w:tabs>
              <w:ind w:firstLine="851"/>
              <w:jc w:val="center"/>
              <w:rPr>
                <w:b/>
              </w:rPr>
            </w:pPr>
          </w:p>
        </w:tc>
        <w:tc>
          <w:tcPr>
            <w:tcW w:w="536" w:type="dxa"/>
          </w:tcPr>
          <w:p w:rsidR="00B53CDD" w:rsidRPr="00BA0101" w:rsidRDefault="00B53CDD" w:rsidP="00C309ED">
            <w:pPr>
              <w:tabs>
                <w:tab w:val="num" w:pos="360"/>
              </w:tabs>
              <w:ind w:firstLine="851"/>
              <w:jc w:val="center"/>
              <w:rPr>
                <w:b/>
              </w:rPr>
            </w:pPr>
          </w:p>
        </w:tc>
        <w:tc>
          <w:tcPr>
            <w:tcW w:w="1726" w:type="dxa"/>
          </w:tcPr>
          <w:p w:rsidR="00B53CDD" w:rsidRPr="00BA0101" w:rsidRDefault="00B53CDD" w:rsidP="00C309ED">
            <w:pPr>
              <w:tabs>
                <w:tab w:val="num" w:pos="360"/>
              </w:tabs>
              <w:ind w:firstLine="851"/>
              <w:jc w:val="center"/>
              <w:rPr>
                <w:b/>
              </w:rPr>
            </w:pPr>
          </w:p>
        </w:tc>
      </w:tr>
      <w:tr w:rsidR="00921FBE" w:rsidRPr="00BA0101" w:rsidTr="009A1255">
        <w:trPr>
          <w:trHeight w:val="259"/>
        </w:trPr>
        <w:tc>
          <w:tcPr>
            <w:tcW w:w="3204" w:type="dxa"/>
            <w:vMerge/>
          </w:tcPr>
          <w:p w:rsidR="00921FBE" w:rsidRPr="00B8076E" w:rsidRDefault="00921FBE" w:rsidP="00C309ED">
            <w:pPr>
              <w:jc w:val="both"/>
              <w:rPr>
                <w:rStyle w:val="a9"/>
                <w:i w:val="0"/>
                <w:color w:val="FF0000"/>
              </w:rPr>
            </w:pPr>
          </w:p>
        </w:tc>
        <w:tc>
          <w:tcPr>
            <w:tcW w:w="6913" w:type="dxa"/>
          </w:tcPr>
          <w:p w:rsidR="00921FBE" w:rsidRPr="00921FBE" w:rsidRDefault="00921FBE" w:rsidP="00C309ED">
            <w:r w:rsidRPr="00921FBE">
              <w:t>Измерение окружности живота и высоты стояния дна матки</w:t>
            </w:r>
          </w:p>
        </w:tc>
        <w:tc>
          <w:tcPr>
            <w:tcW w:w="556" w:type="dxa"/>
          </w:tcPr>
          <w:p w:rsidR="00921FBE" w:rsidRPr="00BA0101" w:rsidRDefault="00921FBE" w:rsidP="00C309ED">
            <w:pPr>
              <w:tabs>
                <w:tab w:val="num" w:pos="360"/>
              </w:tabs>
              <w:ind w:firstLine="851"/>
              <w:jc w:val="center"/>
              <w:rPr>
                <w:b/>
              </w:rPr>
            </w:pPr>
          </w:p>
        </w:tc>
        <w:tc>
          <w:tcPr>
            <w:tcW w:w="544" w:type="dxa"/>
          </w:tcPr>
          <w:p w:rsidR="00921FBE" w:rsidRPr="00BA0101" w:rsidRDefault="00921FBE" w:rsidP="00C309ED">
            <w:pPr>
              <w:tabs>
                <w:tab w:val="num" w:pos="360"/>
              </w:tabs>
              <w:ind w:firstLine="851"/>
              <w:jc w:val="center"/>
              <w:rPr>
                <w:b/>
              </w:rPr>
            </w:pPr>
          </w:p>
        </w:tc>
        <w:tc>
          <w:tcPr>
            <w:tcW w:w="529" w:type="dxa"/>
            <w:gridSpan w:val="2"/>
          </w:tcPr>
          <w:p w:rsidR="00921FBE" w:rsidRPr="00BA0101" w:rsidRDefault="00921FBE" w:rsidP="00C309ED">
            <w:pPr>
              <w:tabs>
                <w:tab w:val="num" w:pos="360"/>
              </w:tabs>
              <w:ind w:firstLine="851"/>
              <w:jc w:val="center"/>
              <w:rPr>
                <w:b/>
              </w:rPr>
            </w:pPr>
          </w:p>
        </w:tc>
        <w:tc>
          <w:tcPr>
            <w:tcW w:w="534" w:type="dxa"/>
            <w:gridSpan w:val="2"/>
          </w:tcPr>
          <w:p w:rsidR="00921FBE" w:rsidRPr="00BA0101" w:rsidRDefault="00921FBE" w:rsidP="00C309ED">
            <w:pPr>
              <w:tabs>
                <w:tab w:val="num" w:pos="360"/>
              </w:tabs>
              <w:ind w:firstLine="851"/>
              <w:jc w:val="center"/>
              <w:rPr>
                <w:b/>
              </w:rPr>
            </w:pPr>
          </w:p>
        </w:tc>
        <w:tc>
          <w:tcPr>
            <w:tcW w:w="558" w:type="dxa"/>
            <w:gridSpan w:val="2"/>
          </w:tcPr>
          <w:p w:rsidR="00921FBE" w:rsidRPr="00BA0101" w:rsidRDefault="00921FBE" w:rsidP="00C309ED">
            <w:pPr>
              <w:tabs>
                <w:tab w:val="num" w:pos="360"/>
              </w:tabs>
              <w:ind w:firstLine="851"/>
              <w:jc w:val="center"/>
              <w:rPr>
                <w:b/>
              </w:rPr>
            </w:pPr>
          </w:p>
        </w:tc>
        <w:tc>
          <w:tcPr>
            <w:tcW w:w="536" w:type="dxa"/>
          </w:tcPr>
          <w:p w:rsidR="00921FBE" w:rsidRPr="00BA0101" w:rsidRDefault="00921FBE" w:rsidP="00C309ED">
            <w:pPr>
              <w:tabs>
                <w:tab w:val="num" w:pos="360"/>
              </w:tabs>
              <w:ind w:firstLine="851"/>
              <w:jc w:val="center"/>
              <w:rPr>
                <w:b/>
              </w:rPr>
            </w:pPr>
          </w:p>
        </w:tc>
        <w:tc>
          <w:tcPr>
            <w:tcW w:w="1726" w:type="dxa"/>
          </w:tcPr>
          <w:p w:rsidR="00921FBE" w:rsidRPr="00BA0101" w:rsidRDefault="00921FBE" w:rsidP="00C309ED">
            <w:pPr>
              <w:tabs>
                <w:tab w:val="num" w:pos="360"/>
              </w:tabs>
              <w:ind w:firstLine="851"/>
              <w:jc w:val="center"/>
              <w:rPr>
                <w:b/>
              </w:rPr>
            </w:pPr>
          </w:p>
        </w:tc>
      </w:tr>
      <w:tr w:rsidR="00921FBE" w:rsidRPr="00BA0101" w:rsidTr="009A1255">
        <w:trPr>
          <w:trHeight w:val="250"/>
        </w:trPr>
        <w:tc>
          <w:tcPr>
            <w:tcW w:w="3204" w:type="dxa"/>
            <w:vMerge/>
          </w:tcPr>
          <w:p w:rsidR="00921FBE" w:rsidRPr="00B8076E" w:rsidRDefault="00921FBE" w:rsidP="00C309ED">
            <w:pPr>
              <w:jc w:val="both"/>
              <w:rPr>
                <w:rStyle w:val="a9"/>
                <w:i w:val="0"/>
                <w:color w:val="FF0000"/>
              </w:rPr>
            </w:pPr>
          </w:p>
        </w:tc>
        <w:tc>
          <w:tcPr>
            <w:tcW w:w="6913" w:type="dxa"/>
          </w:tcPr>
          <w:p w:rsidR="00921FBE" w:rsidRPr="00921FBE" w:rsidRDefault="00060251" w:rsidP="00C309ED">
            <w:bookmarkStart w:id="14" w:name="_Hlk149643760"/>
            <w:r w:rsidRPr="00060251">
              <w:t>Оценка состояния родильницы в раннем  послеродовом периоде</w:t>
            </w:r>
            <w:bookmarkEnd w:id="14"/>
          </w:p>
        </w:tc>
        <w:tc>
          <w:tcPr>
            <w:tcW w:w="556" w:type="dxa"/>
          </w:tcPr>
          <w:p w:rsidR="00921FBE" w:rsidRPr="00BA0101" w:rsidRDefault="00921FBE" w:rsidP="00C309ED">
            <w:pPr>
              <w:tabs>
                <w:tab w:val="num" w:pos="360"/>
              </w:tabs>
              <w:ind w:firstLine="851"/>
              <w:jc w:val="center"/>
              <w:rPr>
                <w:b/>
              </w:rPr>
            </w:pPr>
          </w:p>
        </w:tc>
        <w:tc>
          <w:tcPr>
            <w:tcW w:w="544" w:type="dxa"/>
          </w:tcPr>
          <w:p w:rsidR="00921FBE" w:rsidRPr="00BA0101" w:rsidRDefault="00921FBE" w:rsidP="00C309ED">
            <w:pPr>
              <w:tabs>
                <w:tab w:val="num" w:pos="360"/>
              </w:tabs>
              <w:ind w:firstLine="851"/>
              <w:jc w:val="center"/>
              <w:rPr>
                <w:b/>
              </w:rPr>
            </w:pPr>
          </w:p>
        </w:tc>
        <w:tc>
          <w:tcPr>
            <w:tcW w:w="529" w:type="dxa"/>
            <w:gridSpan w:val="2"/>
          </w:tcPr>
          <w:p w:rsidR="00921FBE" w:rsidRPr="00BA0101" w:rsidRDefault="00921FBE" w:rsidP="00C309ED">
            <w:pPr>
              <w:tabs>
                <w:tab w:val="num" w:pos="360"/>
              </w:tabs>
              <w:ind w:firstLine="851"/>
              <w:jc w:val="center"/>
              <w:rPr>
                <w:b/>
              </w:rPr>
            </w:pPr>
          </w:p>
        </w:tc>
        <w:tc>
          <w:tcPr>
            <w:tcW w:w="534" w:type="dxa"/>
            <w:gridSpan w:val="2"/>
          </w:tcPr>
          <w:p w:rsidR="00921FBE" w:rsidRPr="00BA0101" w:rsidRDefault="00921FBE" w:rsidP="00C309ED">
            <w:pPr>
              <w:tabs>
                <w:tab w:val="num" w:pos="360"/>
              </w:tabs>
              <w:ind w:firstLine="851"/>
              <w:jc w:val="center"/>
              <w:rPr>
                <w:b/>
              </w:rPr>
            </w:pPr>
          </w:p>
        </w:tc>
        <w:tc>
          <w:tcPr>
            <w:tcW w:w="558" w:type="dxa"/>
            <w:gridSpan w:val="2"/>
          </w:tcPr>
          <w:p w:rsidR="00921FBE" w:rsidRPr="00BA0101" w:rsidRDefault="00921FBE" w:rsidP="00C309ED">
            <w:pPr>
              <w:tabs>
                <w:tab w:val="num" w:pos="360"/>
              </w:tabs>
              <w:ind w:firstLine="851"/>
              <w:jc w:val="center"/>
              <w:rPr>
                <w:b/>
              </w:rPr>
            </w:pPr>
          </w:p>
        </w:tc>
        <w:tc>
          <w:tcPr>
            <w:tcW w:w="536" w:type="dxa"/>
          </w:tcPr>
          <w:p w:rsidR="00921FBE" w:rsidRPr="00BA0101" w:rsidRDefault="00921FBE" w:rsidP="00C309ED">
            <w:pPr>
              <w:tabs>
                <w:tab w:val="num" w:pos="360"/>
              </w:tabs>
              <w:ind w:firstLine="851"/>
              <w:jc w:val="center"/>
              <w:rPr>
                <w:b/>
              </w:rPr>
            </w:pPr>
          </w:p>
        </w:tc>
        <w:tc>
          <w:tcPr>
            <w:tcW w:w="1726" w:type="dxa"/>
          </w:tcPr>
          <w:p w:rsidR="00921FBE" w:rsidRPr="00BA0101" w:rsidRDefault="00921FBE" w:rsidP="00C309ED">
            <w:pPr>
              <w:tabs>
                <w:tab w:val="num" w:pos="360"/>
              </w:tabs>
              <w:ind w:firstLine="851"/>
              <w:jc w:val="center"/>
              <w:rPr>
                <w:b/>
              </w:rPr>
            </w:pPr>
          </w:p>
        </w:tc>
      </w:tr>
      <w:tr w:rsidR="00060251" w:rsidRPr="00BA0101" w:rsidTr="009A1255">
        <w:trPr>
          <w:trHeight w:val="253"/>
        </w:trPr>
        <w:tc>
          <w:tcPr>
            <w:tcW w:w="3204" w:type="dxa"/>
            <w:vMerge/>
          </w:tcPr>
          <w:p w:rsidR="00060251" w:rsidRPr="00B8076E" w:rsidRDefault="00060251" w:rsidP="00C309ED">
            <w:pPr>
              <w:jc w:val="both"/>
              <w:rPr>
                <w:rStyle w:val="a9"/>
                <w:i w:val="0"/>
                <w:color w:val="FF0000"/>
              </w:rPr>
            </w:pPr>
          </w:p>
        </w:tc>
        <w:tc>
          <w:tcPr>
            <w:tcW w:w="6913" w:type="dxa"/>
          </w:tcPr>
          <w:p w:rsidR="00060251" w:rsidRPr="00920BAA" w:rsidRDefault="00060251" w:rsidP="00C309ED">
            <w:r>
              <w:t xml:space="preserve">Оценка </w:t>
            </w:r>
            <w:r w:rsidRPr="00060251">
              <w:t>новорождённого</w:t>
            </w:r>
            <w:r>
              <w:t xml:space="preserve"> по шкале Апгар</w:t>
            </w:r>
          </w:p>
        </w:tc>
        <w:tc>
          <w:tcPr>
            <w:tcW w:w="556" w:type="dxa"/>
          </w:tcPr>
          <w:p w:rsidR="00060251" w:rsidRPr="00BA0101" w:rsidRDefault="00060251" w:rsidP="00C309ED">
            <w:pPr>
              <w:tabs>
                <w:tab w:val="num" w:pos="360"/>
              </w:tabs>
              <w:ind w:firstLine="851"/>
              <w:jc w:val="center"/>
              <w:rPr>
                <w:b/>
              </w:rPr>
            </w:pPr>
          </w:p>
        </w:tc>
        <w:tc>
          <w:tcPr>
            <w:tcW w:w="544" w:type="dxa"/>
          </w:tcPr>
          <w:p w:rsidR="00060251" w:rsidRPr="00BA0101" w:rsidRDefault="00060251" w:rsidP="00C309ED">
            <w:pPr>
              <w:tabs>
                <w:tab w:val="num" w:pos="360"/>
              </w:tabs>
              <w:ind w:firstLine="851"/>
              <w:jc w:val="center"/>
              <w:rPr>
                <w:b/>
              </w:rPr>
            </w:pPr>
          </w:p>
        </w:tc>
        <w:tc>
          <w:tcPr>
            <w:tcW w:w="529" w:type="dxa"/>
            <w:gridSpan w:val="2"/>
          </w:tcPr>
          <w:p w:rsidR="00060251" w:rsidRPr="00BA0101" w:rsidRDefault="00060251" w:rsidP="00C309ED">
            <w:pPr>
              <w:tabs>
                <w:tab w:val="num" w:pos="360"/>
              </w:tabs>
              <w:ind w:firstLine="851"/>
              <w:jc w:val="center"/>
              <w:rPr>
                <w:b/>
              </w:rPr>
            </w:pPr>
          </w:p>
        </w:tc>
        <w:tc>
          <w:tcPr>
            <w:tcW w:w="534" w:type="dxa"/>
            <w:gridSpan w:val="2"/>
          </w:tcPr>
          <w:p w:rsidR="00060251" w:rsidRPr="00BA0101" w:rsidRDefault="00060251" w:rsidP="00C309ED">
            <w:pPr>
              <w:tabs>
                <w:tab w:val="num" w:pos="360"/>
              </w:tabs>
              <w:ind w:firstLine="851"/>
              <w:jc w:val="center"/>
              <w:rPr>
                <w:b/>
              </w:rPr>
            </w:pPr>
          </w:p>
        </w:tc>
        <w:tc>
          <w:tcPr>
            <w:tcW w:w="558" w:type="dxa"/>
            <w:gridSpan w:val="2"/>
          </w:tcPr>
          <w:p w:rsidR="00060251" w:rsidRPr="00BA0101" w:rsidRDefault="00060251" w:rsidP="00C309ED">
            <w:pPr>
              <w:tabs>
                <w:tab w:val="num" w:pos="360"/>
              </w:tabs>
              <w:ind w:firstLine="851"/>
              <w:jc w:val="center"/>
              <w:rPr>
                <w:b/>
              </w:rPr>
            </w:pPr>
          </w:p>
        </w:tc>
        <w:tc>
          <w:tcPr>
            <w:tcW w:w="536" w:type="dxa"/>
          </w:tcPr>
          <w:p w:rsidR="00060251" w:rsidRPr="00BA0101" w:rsidRDefault="00060251" w:rsidP="00C309ED">
            <w:pPr>
              <w:tabs>
                <w:tab w:val="num" w:pos="360"/>
              </w:tabs>
              <w:ind w:firstLine="851"/>
              <w:jc w:val="center"/>
              <w:rPr>
                <w:b/>
              </w:rPr>
            </w:pPr>
          </w:p>
        </w:tc>
        <w:tc>
          <w:tcPr>
            <w:tcW w:w="1726" w:type="dxa"/>
          </w:tcPr>
          <w:p w:rsidR="00060251" w:rsidRPr="00BA0101" w:rsidRDefault="00060251" w:rsidP="00C309ED">
            <w:pPr>
              <w:tabs>
                <w:tab w:val="num" w:pos="360"/>
              </w:tabs>
              <w:ind w:firstLine="851"/>
              <w:jc w:val="center"/>
              <w:rPr>
                <w:b/>
              </w:rPr>
            </w:pPr>
          </w:p>
        </w:tc>
      </w:tr>
      <w:tr w:rsidR="00921FBE" w:rsidRPr="00BA0101" w:rsidTr="009A1255">
        <w:trPr>
          <w:trHeight w:val="244"/>
        </w:trPr>
        <w:tc>
          <w:tcPr>
            <w:tcW w:w="3204" w:type="dxa"/>
            <w:vMerge/>
          </w:tcPr>
          <w:p w:rsidR="00921FBE" w:rsidRPr="00B8076E" w:rsidRDefault="00921FBE" w:rsidP="00C309ED">
            <w:pPr>
              <w:jc w:val="both"/>
              <w:rPr>
                <w:rStyle w:val="a9"/>
                <w:i w:val="0"/>
                <w:color w:val="FF0000"/>
              </w:rPr>
            </w:pPr>
          </w:p>
        </w:tc>
        <w:tc>
          <w:tcPr>
            <w:tcW w:w="6913" w:type="dxa"/>
          </w:tcPr>
          <w:p w:rsidR="00921FBE" w:rsidRPr="00921FBE" w:rsidRDefault="00921FBE" w:rsidP="00C309ED">
            <w:r w:rsidRPr="00921FBE">
              <w:t>Осмотр и оценка последа</w:t>
            </w:r>
          </w:p>
        </w:tc>
        <w:tc>
          <w:tcPr>
            <w:tcW w:w="556" w:type="dxa"/>
          </w:tcPr>
          <w:p w:rsidR="00921FBE" w:rsidRPr="00BA0101" w:rsidRDefault="00921FBE" w:rsidP="00C309ED">
            <w:pPr>
              <w:tabs>
                <w:tab w:val="num" w:pos="360"/>
              </w:tabs>
              <w:ind w:firstLine="851"/>
              <w:jc w:val="center"/>
              <w:rPr>
                <w:b/>
              </w:rPr>
            </w:pPr>
          </w:p>
        </w:tc>
        <w:tc>
          <w:tcPr>
            <w:tcW w:w="544" w:type="dxa"/>
          </w:tcPr>
          <w:p w:rsidR="00921FBE" w:rsidRPr="00BA0101" w:rsidRDefault="00921FBE" w:rsidP="00C309ED">
            <w:pPr>
              <w:tabs>
                <w:tab w:val="num" w:pos="360"/>
              </w:tabs>
              <w:ind w:firstLine="851"/>
              <w:jc w:val="center"/>
              <w:rPr>
                <w:b/>
              </w:rPr>
            </w:pPr>
          </w:p>
        </w:tc>
        <w:tc>
          <w:tcPr>
            <w:tcW w:w="529" w:type="dxa"/>
            <w:gridSpan w:val="2"/>
          </w:tcPr>
          <w:p w:rsidR="00921FBE" w:rsidRPr="00BA0101" w:rsidRDefault="00921FBE" w:rsidP="00C309ED">
            <w:pPr>
              <w:tabs>
                <w:tab w:val="num" w:pos="360"/>
              </w:tabs>
              <w:ind w:firstLine="851"/>
              <w:jc w:val="center"/>
              <w:rPr>
                <w:b/>
              </w:rPr>
            </w:pPr>
          </w:p>
        </w:tc>
        <w:tc>
          <w:tcPr>
            <w:tcW w:w="534" w:type="dxa"/>
            <w:gridSpan w:val="2"/>
          </w:tcPr>
          <w:p w:rsidR="00921FBE" w:rsidRPr="00BA0101" w:rsidRDefault="00921FBE" w:rsidP="00C309ED">
            <w:pPr>
              <w:tabs>
                <w:tab w:val="num" w:pos="360"/>
              </w:tabs>
              <w:ind w:firstLine="851"/>
              <w:jc w:val="center"/>
              <w:rPr>
                <w:b/>
              </w:rPr>
            </w:pPr>
          </w:p>
        </w:tc>
        <w:tc>
          <w:tcPr>
            <w:tcW w:w="558" w:type="dxa"/>
            <w:gridSpan w:val="2"/>
          </w:tcPr>
          <w:p w:rsidR="00921FBE" w:rsidRPr="00BA0101" w:rsidRDefault="00921FBE" w:rsidP="00C309ED">
            <w:pPr>
              <w:tabs>
                <w:tab w:val="num" w:pos="360"/>
              </w:tabs>
              <w:ind w:firstLine="851"/>
              <w:jc w:val="center"/>
              <w:rPr>
                <w:b/>
              </w:rPr>
            </w:pPr>
          </w:p>
        </w:tc>
        <w:tc>
          <w:tcPr>
            <w:tcW w:w="536" w:type="dxa"/>
          </w:tcPr>
          <w:p w:rsidR="00921FBE" w:rsidRPr="00BA0101" w:rsidRDefault="00921FBE" w:rsidP="00C309ED">
            <w:pPr>
              <w:tabs>
                <w:tab w:val="num" w:pos="360"/>
              </w:tabs>
              <w:ind w:firstLine="851"/>
              <w:jc w:val="center"/>
              <w:rPr>
                <w:b/>
              </w:rPr>
            </w:pPr>
          </w:p>
        </w:tc>
        <w:tc>
          <w:tcPr>
            <w:tcW w:w="1726" w:type="dxa"/>
          </w:tcPr>
          <w:p w:rsidR="00921FBE" w:rsidRPr="00BA0101" w:rsidRDefault="00921FBE" w:rsidP="00C309ED">
            <w:pPr>
              <w:tabs>
                <w:tab w:val="num" w:pos="360"/>
              </w:tabs>
              <w:ind w:firstLine="851"/>
              <w:jc w:val="center"/>
              <w:rPr>
                <w:b/>
              </w:rPr>
            </w:pPr>
          </w:p>
        </w:tc>
      </w:tr>
      <w:tr w:rsidR="00921FBE" w:rsidRPr="00BA0101" w:rsidTr="009A1255">
        <w:trPr>
          <w:trHeight w:val="248"/>
        </w:trPr>
        <w:tc>
          <w:tcPr>
            <w:tcW w:w="3204" w:type="dxa"/>
            <w:vMerge/>
          </w:tcPr>
          <w:p w:rsidR="00921FBE" w:rsidRPr="00B8076E" w:rsidRDefault="00921FBE" w:rsidP="00C309ED">
            <w:pPr>
              <w:jc w:val="both"/>
              <w:rPr>
                <w:rStyle w:val="a9"/>
                <w:i w:val="0"/>
                <w:color w:val="FF0000"/>
              </w:rPr>
            </w:pPr>
          </w:p>
        </w:tc>
        <w:tc>
          <w:tcPr>
            <w:tcW w:w="6913" w:type="dxa"/>
          </w:tcPr>
          <w:p w:rsidR="00921FBE" w:rsidRPr="00921FBE" w:rsidRDefault="00921FBE" w:rsidP="00C309ED">
            <w:r w:rsidRPr="00921FBE">
              <w:t>Осмотр родовых путей</w:t>
            </w:r>
          </w:p>
        </w:tc>
        <w:tc>
          <w:tcPr>
            <w:tcW w:w="556" w:type="dxa"/>
          </w:tcPr>
          <w:p w:rsidR="00921FBE" w:rsidRPr="00BA0101" w:rsidRDefault="00921FBE" w:rsidP="00C309ED">
            <w:pPr>
              <w:tabs>
                <w:tab w:val="num" w:pos="360"/>
              </w:tabs>
              <w:ind w:firstLine="851"/>
              <w:jc w:val="center"/>
              <w:rPr>
                <w:b/>
              </w:rPr>
            </w:pPr>
          </w:p>
        </w:tc>
        <w:tc>
          <w:tcPr>
            <w:tcW w:w="544" w:type="dxa"/>
          </w:tcPr>
          <w:p w:rsidR="00921FBE" w:rsidRPr="00BA0101" w:rsidRDefault="00921FBE" w:rsidP="00C309ED">
            <w:pPr>
              <w:tabs>
                <w:tab w:val="num" w:pos="360"/>
              </w:tabs>
              <w:ind w:firstLine="851"/>
              <w:jc w:val="center"/>
              <w:rPr>
                <w:b/>
              </w:rPr>
            </w:pPr>
          </w:p>
        </w:tc>
        <w:tc>
          <w:tcPr>
            <w:tcW w:w="529" w:type="dxa"/>
            <w:gridSpan w:val="2"/>
          </w:tcPr>
          <w:p w:rsidR="00921FBE" w:rsidRPr="00BA0101" w:rsidRDefault="00921FBE" w:rsidP="00C309ED">
            <w:pPr>
              <w:tabs>
                <w:tab w:val="num" w:pos="360"/>
              </w:tabs>
              <w:ind w:firstLine="851"/>
              <w:jc w:val="center"/>
              <w:rPr>
                <w:b/>
              </w:rPr>
            </w:pPr>
          </w:p>
        </w:tc>
        <w:tc>
          <w:tcPr>
            <w:tcW w:w="534" w:type="dxa"/>
            <w:gridSpan w:val="2"/>
          </w:tcPr>
          <w:p w:rsidR="00921FBE" w:rsidRPr="00BA0101" w:rsidRDefault="00921FBE" w:rsidP="00C309ED">
            <w:pPr>
              <w:tabs>
                <w:tab w:val="num" w:pos="360"/>
              </w:tabs>
              <w:ind w:firstLine="851"/>
              <w:jc w:val="center"/>
              <w:rPr>
                <w:b/>
              </w:rPr>
            </w:pPr>
          </w:p>
        </w:tc>
        <w:tc>
          <w:tcPr>
            <w:tcW w:w="558" w:type="dxa"/>
            <w:gridSpan w:val="2"/>
          </w:tcPr>
          <w:p w:rsidR="00921FBE" w:rsidRPr="00BA0101" w:rsidRDefault="00921FBE" w:rsidP="00C309ED">
            <w:pPr>
              <w:tabs>
                <w:tab w:val="num" w:pos="360"/>
              </w:tabs>
              <w:ind w:firstLine="851"/>
              <w:jc w:val="center"/>
              <w:rPr>
                <w:b/>
              </w:rPr>
            </w:pPr>
          </w:p>
        </w:tc>
        <w:tc>
          <w:tcPr>
            <w:tcW w:w="536" w:type="dxa"/>
          </w:tcPr>
          <w:p w:rsidR="00921FBE" w:rsidRPr="00BA0101" w:rsidRDefault="00921FBE" w:rsidP="00C309ED">
            <w:pPr>
              <w:tabs>
                <w:tab w:val="num" w:pos="360"/>
              </w:tabs>
              <w:ind w:firstLine="851"/>
              <w:jc w:val="center"/>
              <w:rPr>
                <w:b/>
              </w:rPr>
            </w:pPr>
          </w:p>
        </w:tc>
        <w:tc>
          <w:tcPr>
            <w:tcW w:w="1726" w:type="dxa"/>
          </w:tcPr>
          <w:p w:rsidR="00921FBE" w:rsidRPr="00BA0101" w:rsidRDefault="00921FBE" w:rsidP="00C309ED">
            <w:pPr>
              <w:tabs>
                <w:tab w:val="num" w:pos="360"/>
              </w:tabs>
              <w:ind w:firstLine="851"/>
              <w:jc w:val="center"/>
              <w:rPr>
                <w:b/>
              </w:rPr>
            </w:pPr>
          </w:p>
        </w:tc>
      </w:tr>
      <w:tr w:rsidR="00130A5D" w:rsidRPr="00BA0101" w:rsidTr="009A1255">
        <w:trPr>
          <w:trHeight w:val="252"/>
        </w:trPr>
        <w:tc>
          <w:tcPr>
            <w:tcW w:w="3204" w:type="dxa"/>
            <w:vMerge/>
          </w:tcPr>
          <w:p w:rsidR="00130A5D" w:rsidRPr="00B8076E" w:rsidRDefault="00130A5D" w:rsidP="00C309ED">
            <w:pPr>
              <w:jc w:val="both"/>
              <w:rPr>
                <w:rStyle w:val="a9"/>
                <w:i w:val="0"/>
                <w:color w:val="FF0000"/>
              </w:rPr>
            </w:pPr>
          </w:p>
        </w:tc>
        <w:tc>
          <w:tcPr>
            <w:tcW w:w="6913" w:type="dxa"/>
          </w:tcPr>
          <w:p w:rsidR="00130A5D" w:rsidRDefault="0015323A" w:rsidP="00C309ED">
            <w:r w:rsidRPr="008160BC">
              <w:t>Приемы наружного акушерского исследования</w:t>
            </w:r>
          </w:p>
        </w:tc>
        <w:tc>
          <w:tcPr>
            <w:tcW w:w="556" w:type="dxa"/>
          </w:tcPr>
          <w:p w:rsidR="00130A5D" w:rsidRPr="00BA0101" w:rsidRDefault="00130A5D" w:rsidP="00C309ED">
            <w:pPr>
              <w:tabs>
                <w:tab w:val="num" w:pos="360"/>
              </w:tabs>
              <w:ind w:firstLine="851"/>
              <w:jc w:val="center"/>
              <w:rPr>
                <w:b/>
              </w:rPr>
            </w:pPr>
          </w:p>
        </w:tc>
        <w:tc>
          <w:tcPr>
            <w:tcW w:w="544" w:type="dxa"/>
          </w:tcPr>
          <w:p w:rsidR="00130A5D" w:rsidRPr="00BA0101" w:rsidRDefault="00130A5D" w:rsidP="00C309ED">
            <w:pPr>
              <w:tabs>
                <w:tab w:val="num" w:pos="360"/>
              </w:tabs>
              <w:ind w:firstLine="851"/>
              <w:jc w:val="center"/>
              <w:rPr>
                <w:b/>
              </w:rPr>
            </w:pPr>
          </w:p>
        </w:tc>
        <w:tc>
          <w:tcPr>
            <w:tcW w:w="529" w:type="dxa"/>
            <w:gridSpan w:val="2"/>
          </w:tcPr>
          <w:p w:rsidR="00130A5D" w:rsidRPr="00BA0101" w:rsidRDefault="00130A5D" w:rsidP="00C309ED">
            <w:pPr>
              <w:tabs>
                <w:tab w:val="num" w:pos="360"/>
              </w:tabs>
              <w:ind w:firstLine="851"/>
              <w:jc w:val="center"/>
              <w:rPr>
                <w:b/>
              </w:rPr>
            </w:pPr>
          </w:p>
        </w:tc>
        <w:tc>
          <w:tcPr>
            <w:tcW w:w="534" w:type="dxa"/>
            <w:gridSpan w:val="2"/>
          </w:tcPr>
          <w:p w:rsidR="00130A5D" w:rsidRPr="00BA0101" w:rsidRDefault="00130A5D" w:rsidP="00C309ED">
            <w:pPr>
              <w:tabs>
                <w:tab w:val="num" w:pos="360"/>
              </w:tabs>
              <w:ind w:firstLine="851"/>
              <w:jc w:val="center"/>
              <w:rPr>
                <w:b/>
              </w:rPr>
            </w:pPr>
          </w:p>
        </w:tc>
        <w:tc>
          <w:tcPr>
            <w:tcW w:w="558" w:type="dxa"/>
            <w:gridSpan w:val="2"/>
          </w:tcPr>
          <w:p w:rsidR="00130A5D" w:rsidRPr="00BA0101" w:rsidRDefault="00130A5D" w:rsidP="00C309ED">
            <w:pPr>
              <w:tabs>
                <w:tab w:val="num" w:pos="360"/>
              </w:tabs>
              <w:ind w:firstLine="851"/>
              <w:jc w:val="center"/>
              <w:rPr>
                <w:b/>
              </w:rPr>
            </w:pPr>
          </w:p>
        </w:tc>
        <w:tc>
          <w:tcPr>
            <w:tcW w:w="536" w:type="dxa"/>
          </w:tcPr>
          <w:p w:rsidR="00130A5D" w:rsidRPr="00BA0101" w:rsidRDefault="00130A5D" w:rsidP="00C309ED">
            <w:pPr>
              <w:tabs>
                <w:tab w:val="num" w:pos="360"/>
              </w:tabs>
              <w:ind w:firstLine="851"/>
              <w:jc w:val="center"/>
              <w:rPr>
                <w:b/>
              </w:rPr>
            </w:pPr>
          </w:p>
        </w:tc>
        <w:tc>
          <w:tcPr>
            <w:tcW w:w="1726" w:type="dxa"/>
          </w:tcPr>
          <w:p w:rsidR="00130A5D" w:rsidRPr="00BA0101" w:rsidRDefault="00130A5D" w:rsidP="00C309ED">
            <w:pPr>
              <w:tabs>
                <w:tab w:val="num" w:pos="360"/>
              </w:tabs>
              <w:ind w:firstLine="851"/>
              <w:jc w:val="center"/>
              <w:rPr>
                <w:b/>
              </w:rPr>
            </w:pPr>
          </w:p>
        </w:tc>
      </w:tr>
      <w:tr w:rsidR="00A31C40" w:rsidRPr="00BA0101" w:rsidTr="009A1255">
        <w:trPr>
          <w:trHeight w:val="241"/>
        </w:trPr>
        <w:tc>
          <w:tcPr>
            <w:tcW w:w="3204" w:type="dxa"/>
            <w:vMerge w:val="restart"/>
          </w:tcPr>
          <w:p w:rsidR="00A31C40" w:rsidRPr="00B8076E" w:rsidRDefault="00A31C40" w:rsidP="00C309ED">
            <w:pPr>
              <w:rPr>
                <w:rStyle w:val="a9"/>
                <w:i w:val="0"/>
                <w:color w:val="FF0000"/>
              </w:rPr>
            </w:pPr>
            <w:r w:rsidRPr="00E70B6A">
              <w:t>ПК 4.2</w:t>
            </w:r>
            <w:r w:rsidR="00C309ED">
              <w:t xml:space="preserve"> </w:t>
            </w:r>
            <w:r w:rsidRPr="002D1018">
              <w:t>Оказывать медицинскую помощь в экстренной форме при состояниях, представляющих угрозу жизни, в том числе во время самопроизвольных неосложненных родов и в послеродовый период</w:t>
            </w:r>
          </w:p>
        </w:tc>
        <w:tc>
          <w:tcPr>
            <w:tcW w:w="6913" w:type="dxa"/>
          </w:tcPr>
          <w:p w:rsidR="00A31C40" w:rsidRPr="00BA0101" w:rsidRDefault="00A31C40" w:rsidP="00C309ED">
            <w:r w:rsidRPr="0015323A">
              <w:t>Классическое ручное пособие при тазовом</w:t>
            </w:r>
            <w:r w:rsidR="009A06B9">
              <w:t xml:space="preserve"> </w:t>
            </w:r>
            <w:r w:rsidRPr="0015323A">
              <w:t>предлежании</w:t>
            </w:r>
          </w:p>
        </w:tc>
        <w:tc>
          <w:tcPr>
            <w:tcW w:w="556" w:type="dxa"/>
          </w:tcPr>
          <w:p w:rsidR="00A31C40" w:rsidRPr="00BA0101" w:rsidRDefault="00A31C40" w:rsidP="00C309ED">
            <w:pPr>
              <w:tabs>
                <w:tab w:val="num" w:pos="360"/>
              </w:tabs>
              <w:ind w:firstLine="851"/>
              <w:jc w:val="center"/>
              <w:rPr>
                <w:b/>
              </w:rPr>
            </w:pPr>
          </w:p>
        </w:tc>
        <w:tc>
          <w:tcPr>
            <w:tcW w:w="544" w:type="dxa"/>
          </w:tcPr>
          <w:p w:rsidR="00A31C40" w:rsidRPr="00BA0101" w:rsidRDefault="00A31C40" w:rsidP="00C309ED">
            <w:pPr>
              <w:tabs>
                <w:tab w:val="num" w:pos="360"/>
              </w:tabs>
              <w:ind w:firstLine="851"/>
              <w:jc w:val="center"/>
              <w:rPr>
                <w:b/>
              </w:rPr>
            </w:pPr>
          </w:p>
        </w:tc>
        <w:tc>
          <w:tcPr>
            <w:tcW w:w="529" w:type="dxa"/>
            <w:gridSpan w:val="2"/>
          </w:tcPr>
          <w:p w:rsidR="00A31C40" w:rsidRPr="00BA0101" w:rsidRDefault="00A31C40" w:rsidP="00C309ED">
            <w:pPr>
              <w:tabs>
                <w:tab w:val="num" w:pos="360"/>
              </w:tabs>
              <w:ind w:firstLine="851"/>
              <w:jc w:val="center"/>
              <w:rPr>
                <w:b/>
              </w:rPr>
            </w:pPr>
          </w:p>
        </w:tc>
        <w:tc>
          <w:tcPr>
            <w:tcW w:w="534" w:type="dxa"/>
            <w:gridSpan w:val="2"/>
          </w:tcPr>
          <w:p w:rsidR="00A31C40" w:rsidRPr="00BA0101" w:rsidRDefault="00A31C40" w:rsidP="00C309ED">
            <w:pPr>
              <w:tabs>
                <w:tab w:val="num" w:pos="360"/>
              </w:tabs>
              <w:ind w:firstLine="851"/>
              <w:jc w:val="center"/>
              <w:rPr>
                <w:b/>
              </w:rPr>
            </w:pPr>
          </w:p>
        </w:tc>
        <w:tc>
          <w:tcPr>
            <w:tcW w:w="558" w:type="dxa"/>
            <w:gridSpan w:val="2"/>
          </w:tcPr>
          <w:p w:rsidR="00A31C40" w:rsidRPr="00BA0101" w:rsidRDefault="00A31C40" w:rsidP="00C309ED">
            <w:pPr>
              <w:tabs>
                <w:tab w:val="num" w:pos="360"/>
              </w:tabs>
              <w:ind w:firstLine="851"/>
              <w:jc w:val="center"/>
              <w:rPr>
                <w:b/>
              </w:rPr>
            </w:pPr>
          </w:p>
        </w:tc>
        <w:tc>
          <w:tcPr>
            <w:tcW w:w="536" w:type="dxa"/>
          </w:tcPr>
          <w:p w:rsidR="00A31C40" w:rsidRPr="00BA0101" w:rsidRDefault="00A31C40" w:rsidP="00C309ED">
            <w:pPr>
              <w:tabs>
                <w:tab w:val="num" w:pos="360"/>
              </w:tabs>
              <w:ind w:firstLine="851"/>
              <w:jc w:val="center"/>
              <w:rPr>
                <w:b/>
              </w:rPr>
            </w:pPr>
          </w:p>
        </w:tc>
        <w:tc>
          <w:tcPr>
            <w:tcW w:w="1726" w:type="dxa"/>
          </w:tcPr>
          <w:p w:rsidR="00A31C40" w:rsidRPr="00BA0101" w:rsidRDefault="00A31C40" w:rsidP="00C309ED">
            <w:pPr>
              <w:tabs>
                <w:tab w:val="num" w:pos="360"/>
              </w:tabs>
              <w:ind w:firstLine="851"/>
              <w:jc w:val="center"/>
              <w:rPr>
                <w:b/>
              </w:rPr>
            </w:pPr>
          </w:p>
        </w:tc>
      </w:tr>
      <w:tr w:rsidR="00B53349" w:rsidRPr="00BA0101" w:rsidTr="009A1255">
        <w:trPr>
          <w:trHeight w:val="246"/>
        </w:trPr>
        <w:tc>
          <w:tcPr>
            <w:tcW w:w="3204" w:type="dxa"/>
            <w:vMerge/>
          </w:tcPr>
          <w:p w:rsidR="00B53349" w:rsidRPr="00E70B6A" w:rsidRDefault="00B53349" w:rsidP="00C309ED"/>
        </w:tc>
        <w:tc>
          <w:tcPr>
            <w:tcW w:w="6913" w:type="dxa"/>
          </w:tcPr>
          <w:p w:rsidR="00B53349" w:rsidRPr="0015323A" w:rsidRDefault="00B53349" w:rsidP="00C309ED">
            <w:r>
              <w:t>П</w:t>
            </w:r>
            <w:r w:rsidRPr="009F4133">
              <w:t>роведение базовой сердечно-легочной реанимации</w:t>
            </w:r>
          </w:p>
        </w:tc>
        <w:tc>
          <w:tcPr>
            <w:tcW w:w="556" w:type="dxa"/>
          </w:tcPr>
          <w:p w:rsidR="00B53349" w:rsidRPr="00BA0101" w:rsidRDefault="00B53349" w:rsidP="00C309ED">
            <w:pPr>
              <w:tabs>
                <w:tab w:val="num" w:pos="360"/>
              </w:tabs>
              <w:ind w:firstLine="851"/>
              <w:jc w:val="center"/>
              <w:rPr>
                <w:b/>
              </w:rPr>
            </w:pPr>
          </w:p>
        </w:tc>
        <w:tc>
          <w:tcPr>
            <w:tcW w:w="544" w:type="dxa"/>
          </w:tcPr>
          <w:p w:rsidR="00B53349" w:rsidRPr="00BA0101" w:rsidRDefault="00B53349" w:rsidP="00C309ED">
            <w:pPr>
              <w:tabs>
                <w:tab w:val="num" w:pos="360"/>
              </w:tabs>
              <w:ind w:firstLine="851"/>
              <w:jc w:val="center"/>
              <w:rPr>
                <w:b/>
              </w:rPr>
            </w:pPr>
          </w:p>
        </w:tc>
        <w:tc>
          <w:tcPr>
            <w:tcW w:w="529" w:type="dxa"/>
            <w:gridSpan w:val="2"/>
          </w:tcPr>
          <w:p w:rsidR="00B53349" w:rsidRPr="00BA0101" w:rsidRDefault="00B53349" w:rsidP="00C309ED">
            <w:pPr>
              <w:tabs>
                <w:tab w:val="num" w:pos="360"/>
              </w:tabs>
              <w:ind w:firstLine="851"/>
              <w:jc w:val="center"/>
              <w:rPr>
                <w:b/>
              </w:rPr>
            </w:pPr>
          </w:p>
        </w:tc>
        <w:tc>
          <w:tcPr>
            <w:tcW w:w="534" w:type="dxa"/>
            <w:gridSpan w:val="2"/>
          </w:tcPr>
          <w:p w:rsidR="00B53349" w:rsidRPr="00BA0101" w:rsidRDefault="00B53349" w:rsidP="00C309ED">
            <w:pPr>
              <w:tabs>
                <w:tab w:val="num" w:pos="360"/>
              </w:tabs>
              <w:ind w:firstLine="851"/>
              <w:jc w:val="center"/>
              <w:rPr>
                <w:b/>
              </w:rPr>
            </w:pPr>
          </w:p>
        </w:tc>
        <w:tc>
          <w:tcPr>
            <w:tcW w:w="558" w:type="dxa"/>
            <w:gridSpan w:val="2"/>
          </w:tcPr>
          <w:p w:rsidR="00B53349" w:rsidRPr="00BA0101" w:rsidRDefault="00B53349" w:rsidP="00C309ED">
            <w:pPr>
              <w:tabs>
                <w:tab w:val="num" w:pos="360"/>
              </w:tabs>
              <w:ind w:firstLine="851"/>
              <w:jc w:val="center"/>
              <w:rPr>
                <w:b/>
              </w:rPr>
            </w:pPr>
          </w:p>
        </w:tc>
        <w:tc>
          <w:tcPr>
            <w:tcW w:w="536" w:type="dxa"/>
          </w:tcPr>
          <w:p w:rsidR="00B53349" w:rsidRPr="00BA0101" w:rsidRDefault="00B53349" w:rsidP="00C309ED">
            <w:pPr>
              <w:tabs>
                <w:tab w:val="num" w:pos="360"/>
              </w:tabs>
              <w:ind w:firstLine="851"/>
              <w:jc w:val="center"/>
              <w:rPr>
                <w:b/>
              </w:rPr>
            </w:pPr>
          </w:p>
        </w:tc>
        <w:tc>
          <w:tcPr>
            <w:tcW w:w="1726" w:type="dxa"/>
          </w:tcPr>
          <w:p w:rsidR="00B53349" w:rsidRPr="00BA0101" w:rsidRDefault="00B53349" w:rsidP="00C309ED">
            <w:pPr>
              <w:tabs>
                <w:tab w:val="num" w:pos="360"/>
              </w:tabs>
              <w:ind w:firstLine="851"/>
              <w:jc w:val="center"/>
              <w:rPr>
                <w:b/>
              </w:rPr>
            </w:pPr>
          </w:p>
        </w:tc>
      </w:tr>
      <w:tr w:rsidR="00A31C40" w:rsidRPr="00BA0101" w:rsidTr="009A1255">
        <w:trPr>
          <w:trHeight w:val="235"/>
        </w:trPr>
        <w:tc>
          <w:tcPr>
            <w:tcW w:w="3204" w:type="dxa"/>
            <w:vMerge/>
          </w:tcPr>
          <w:p w:rsidR="00A31C40" w:rsidRDefault="00A31C40" w:rsidP="00C309ED">
            <w:pPr>
              <w:jc w:val="both"/>
              <w:rPr>
                <w:rStyle w:val="a9"/>
                <w:i w:val="0"/>
                <w:color w:val="FF0000"/>
              </w:rPr>
            </w:pPr>
          </w:p>
        </w:tc>
        <w:tc>
          <w:tcPr>
            <w:tcW w:w="6913" w:type="dxa"/>
          </w:tcPr>
          <w:p w:rsidR="00A31C40" w:rsidRPr="00BA0101" w:rsidRDefault="00A31C40" w:rsidP="00C309ED">
            <w:r w:rsidRPr="00921FBE">
              <w:t>Акушерское пособие при срочных родах</w:t>
            </w:r>
          </w:p>
        </w:tc>
        <w:tc>
          <w:tcPr>
            <w:tcW w:w="556" w:type="dxa"/>
          </w:tcPr>
          <w:p w:rsidR="00A31C40" w:rsidRPr="00BA0101" w:rsidRDefault="00A31C40" w:rsidP="00C309ED">
            <w:pPr>
              <w:tabs>
                <w:tab w:val="num" w:pos="360"/>
              </w:tabs>
              <w:ind w:firstLine="851"/>
              <w:jc w:val="center"/>
              <w:rPr>
                <w:b/>
              </w:rPr>
            </w:pPr>
          </w:p>
        </w:tc>
        <w:tc>
          <w:tcPr>
            <w:tcW w:w="544" w:type="dxa"/>
          </w:tcPr>
          <w:p w:rsidR="00A31C40" w:rsidRPr="00BA0101" w:rsidRDefault="00A31C40" w:rsidP="00C309ED">
            <w:pPr>
              <w:tabs>
                <w:tab w:val="num" w:pos="360"/>
              </w:tabs>
              <w:ind w:firstLine="851"/>
              <w:jc w:val="center"/>
              <w:rPr>
                <w:b/>
              </w:rPr>
            </w:pPr>
          </w:p>
        </w:tc>
        <w:tc>
          <w:tcPr>
            <w:tcW w:w="529" w:type="dxa"/>
            <w:gridSpan w:val="2"/>
          </w:tcPr>
          <w:p w:rsidR="00A31C40" w:rsidRPr="00BA0101" w:rsidRDefault="00A31C40" w:rsidP="00C309ED">
            <w:pPr>
              <w:tabs>
                <w:tab w:val="num" w:pos="360"/>
              </w:tabs>
              <w:ind w:firstLine="851"/>
              <w:jc w:val="center"/>
              <w:rPr>
                <w:b/>
              </w:rPr>
            </w:pPr>
          </w:p>
        </w:tc>
        <w:tc>
          <w:tcPr>
            <w:tcW w:w="534" w:type="dxa"/>
            <w:gridSpan w:val="2"/>
          </w:tcPr>
          <w:p w:rsidR="00A31C40" w:rsidRPr="00BA0101" w:rsidRDefault="00A31C40" w:rsidP="00C309ED">
            <w:pPr>
              <w:tabs>
                <w:tab w:val="num" w:pos="360"/>
              </w:tabs>
              <w:ind w:firstLine="851"/>
              <w:jc w:val="center"/>
              <w:rPr>
                <w:b/>
              </w:rPr>
            </w:pPr>
          </w:p>
        </w:tc>
        <w:tc>
          <w:tcPr>
            <w:tcW w:w="558" w:type="dxa"/>
            <w:gridSpan w:val="2"/>
          </w:tcPr>
          <w:p w:rsidR="00A31C40" w:rsidRPr="00BA0101" w:rsidRDefault="00A31C40" w:rsidP="00C309ED">
            <w:pPr>
              <w:tabs>
                <w:tab w:val="num" w:pos="360"/>
              </w:tabs>
              <w:ind w:firstLine="851"/>
              <w:jc w:val="center"/>
              <w:rPr>
                <w:b/>
              </w:rPr>
            </w:pPr>
          </w:p>
        </w:tc>
        <w:tc>
          <w:tcPr>
            <w:tcW w:w="536" w:type="dxa"/>
          </w:tcPr>
          <w:p w:rsidR="00A31C40" w:rsidRPr="00BA0101" w:rsidRDefault="00A31C40" w:rsidP="00C309ED">
            <w:pPr>
              <w:tabs>
                <w:tab w:val="num" w:pos="360"/>
              </w:tabs>
              <w:ind w:firstLine="851"/>
              <w:jc w:val="center"/>
              <w:rPr>
                <w:b/>
              </w:rPr>
            </w:pPr>
          </w:p>
        </w:tc>
        <w:tc>
          <w:tcPr>
            <w:tcW w:w="1726" w:type="dxa"/>
          </w:tcPr>
          <w:p w:rsidR="00A31C40" w:rsidRPr="00BA0101" w:rsidRDefault="00A31C40" w:rsidP="00C309ED">
            <w:pPr>
              <w:tabs>
                <w:tab w:val="num" w:pos="360"/>
              </w:tabs>
              <w:ind w:firstLine="851"/>
              <w:jc w:val="center"/>
              <w:rPr>
                <w:b/>
              </w:rPr>
            </w:pPr>
          </w:p>
        </w:tc>
      </w:tr>
      <w:tr w:rsidR="00A31C40" w:rsidRPr="00BA0101" w:rsidTr="009A1255">
        <w:trPr>
          <w:trHeight w:val="226"/>
        </w:trPr>
        <w:tc>
          <w:tcPr>
            <w:tcW w:w="3204" w:type="dxa"/>
            <w:vMerge/>
          </w:tcPr>
          <w:p w:rsidR="00A31C40" w:rsidRDefault="00A31C40" w:rsidP="00C309ED">
            <w:pPr>
              <w:jc w:val="both"/>
              <w:rPr>
                <w:rStyle w:val="a9"/>
                <w:i w:val="0"/>
                <w:color w:val="FF0000"/>
              </w:rPr>
            </w:pPr>
          </w:p>
        </w:tc>
        <w:tc>
          <w:tcPr>
            <w:tcW w:w="6913" w:type="dxa"/>
          </w:tcPr>
          <w:p w:rsidR="00A31C40" w:rsidRPr="00BA0101" w:rsidRDefault="00A31C40" w:rsidP="00C309ED">
            <w:r w:rsidRPr="008160BC">
              <w:t>Способы выделения последа</w:t>
            </w:r>
          </w:p>
        </w:tc>
        <w:tc>
          <w:tcPr>
            <w:tcW w:w="556" w:type="dxa"/>
          </w:tcPr>
          <w:p w:rsidR="00A31C40" w:rsidRPr="00BA0101" w:rsidRDefault="00A31C40" w:rsidP="00C309ED">
            <w:pPr>
              <w:tabs>
                <w:tab w:val="num" w:pos="360"/>
              </w:tabs>
              <w:ind w:firstLine="851"/>
              <w:jc w:val="center"/>
              <w:rPr>
                <w:b/>
              </w:rPr>
            </w:pPr>
          </w:p>
        </w:tc>
        <w:tc>
          <w:tcPr>
            <w:tcW w:w="544" w:type="dxa"/>
          </w:tcPr>
          <w:p w:rsidR="00A31C40" w:rsidRPr="00BA0101" w:rsidRDefault="00A31C40" w:rsidP="00C309ED">
            <w:pPr>
              <w:tabs>
                <w:tab w:val="num" w:pos="360"/>
              </w:tabs>
              <w:ind w:firstLine="851"/>
              <w:jc w:val="center"/>
              <w:rPr>
                <w:b/>
              </w:rPr>
            </w:pPr>
          </w:p>
        </w:tc>
        <w:tc>
          <w:tcPr>
            <w:tcW w:w="529" w:type="dxa"/>
            <w:gridSpan w:val="2"/>
          </w:tcPr>
          <w:p w:rsidR="00A31C40" w:rsidRPr="00BA0101" w:rsidRDefault="00A31C40" w:rsidP="00C309ED">
            <w:pPr>
              <w:tabs>
                <w:tab w:val="num" w:pos="360"/>
              </w:tabs>
              <w:ind w:firstLine="851"/>
              <w:jc w:val="center"/>
              <w:rPr>
                <w:b/>
              </w:rPr>
            </w:pPr>
          </w:p>
        </w:tc>
        <w:tc>
          <w:tcPr>
            <w:tcW w:w="534" w:type="dxa"/>
            <w:gridSpan w:val="2"/>
          </w:tcPr>
          <w:p w:rsidR="00A31C40" w:rsidRPr="00BA0101" w:rsidRDefault="00A31C40" w:rsidP="00C309ED">
            <w:pPr>
              <w:tabs>
                <w:tab w:val="num" w:pos="360"/>
              </w:tabs>
              <w:ind w:firstLine="851"/>
              <w:jc w:val="center"/>
              <w:rPr>
                <w:b/>
              </w:rPr>
            </w:pPr>
          </w:p>
        </w:tc>
        <w:tc>
          <w:tcPr>
            <w:tcW w:w="558" w:type="dxa"/>
            <w:gridSpan w:val="2"/>
          </w:tcPr>
          <w:p w:rsidR="00A31C40" w:rsidRPr="00BA0101" w:rsidRDefault="00A31C40" w:rsidP="00C309ED">
            <w:pPr>
              <w:tabs>
                <w:tab w:val="num" w:pos="360"/>
              </w:tabs>
              <w:ind w:firstLine="851"/>
              <w:jc w:val="center"/>
              <w:rPr>
                <w:b/>
              </w:rPr>
            </w:pPr>
          </w:p>
        </w:tc>
        <w:tc>
          <w:tcPr>
            <w:tcW w:w="536" w:type="dxa"/>
          </w:tcPr>
          <w:p w:rsidR="00A31C40" w:rsidRPr="00BA0101" w:rsidRDefault="00A31C40" w:rsidP="00C309ED">
            <w:pPr>
              <w:tabs>
                <w:tab w:val="num" w:pos="360"/>
              </w:tabs>
              <w:ind w:firstLine="851"/>
              <w:jc w:val="center"/>
              <w:rPr>
                <w:b/>
              </w:rPr>
            </w:pPr>
          </w:p>
        </w:tc>
        <w:tc>
          <w:tcPr>
            <w:tcW w:w="1726" w:type="dxa"/>
          </w:tcPr>
          <w:p w:rsidR="00A31C40" w:rsidRPr="00BA0101" w:rsidRDefault="00A31C40" w:rsidP="00C309ED">
            <w:pPr>
              <w:tabs>
                <w:tab w:val="num" w:pos="360"/>
              </w:tabs>
              <w:ind w:firstLine="851"/>
              <w:jc w:val="center"/>
              <w:rPr>
                <w:b/>
              </w:rPr>
            </w:pPr>
          </w:p>
        </w:tc>
      </w:tr>
      <w:tr w:rsidR="00A31C40" w:rsidRPr="00BA0101" w:rsidTr="009A1255">
        <w:trPr>
          <w:trHeight w:val="243"/>
        </w:trPr>
        <w:tc>
          <w:tcPr>
            <w:tcW w:w="3204" w:type="dxa"/>
            <w:vMerge/>
          </w:tcPr>
          <w:p w:rsidR="00A31C40" w:rsidRDefault="00A31C40" w:rsidP="00C309ED">
            <w:pPr>
              <w:jc w:val="both"/>
              <w:rPr>
                <w:rStyle w:val="a9"/>
                <w:i w:val="0"/>
                <w:color w:val="FF0000"/>
              </w:rPr>
            </w:pPr>
          </w:p>
        </w:tc>
        <w:tc>
          <w:tcPr>
            <w:tcW w:w="6913" w:type="dxa"/>
          </w:tcPr>
          <w:p w:rsidR="00A31C40" w:rsidRPr="00BA0101" w:rsidRDefault="00A31C40" w:rsidP="00C309ED">
            <w:r w:rsidRPr="00130A5D">
              <w:t>Акушерское пособие при преждевременных родах</w:t>
            </w:r>
          </w:p>
        </w:tc>
        <w:tc>
          <w:tcPr>
            <w:tcW w:w="556" w:type="dxa"/>
          </w:tcPr>
          <w:p w:rsidR="00A31C40" w:rsidRPr="00BA0101" w:rsidRDefault="00A31C40" w:rsidP="00C309ED">
            <w:pPr>
              <w:tabs>
                <w:tab w:val="num" w:pos="360"/>
              </w:tabs>
              <w:ind w:firstLine="851"/>
              <w:jc w:val="center"/>
              <w:rPr>
                <w:b/>
              </w:rPr>
            </w:pPr>
          </w:p>
        </w:tc>
        <w:tc>
          <w:tcPr>
            <w:tcW w:w="544" w:type="dxa"/>
          </w:tcPr>
          <w:p w:rsidR="00A31C40" w:rsidRPr="00BA0101" w:rsidRDefault="00A31C40" w:rsidP="00C309ED">
            <w:pPr>
              <w:tabs>
                <w:tab w:val="num" w:pos="360"/>
              </w:tabs>
              <w:ind w:firstLine="851"/>
              <w:jc w:val="center"/>
              <w:rPr>
                <w:b/>
              </w:rPr>
            </w:pPr>
          </w:p>
        </w:tc>
        <w:tc>
          <w:tcPr>
            <w:tcW w:w="529" w:type="dxa"/>
            <w:gridSpan w:val="2"/>
          </w:tcPr>
          <w:p w:rsidR="00A31C40" w:rsidRPr="00BA0101" w:rsidRDefault="00A31C40" w:rsidP="00C309ED">
            <w:pPr>
              <w:tabs>
                <w:tab w:val="num" w:pos="360"/>
              </w:tabs>
              <w:ind w:firstLine="851"/>
              <w:jc w:val="center"/>
              <w:rPr>
                <w:b/>
              </w:rPr>
            </w:pPr>
          </w:p>
        </w:tc>
        <w:tc>
          <w:tcPr>
            <w:tcW w:w="534" w:type="dxa"/>
            <w:gridSpan w:val="2"/>
          </w:tcPr>
          <w:p w:rsidR="00A31C40" w:rsidRPr="00BA0101" w:rsidRDefault="00A31C40" w:rsidP="00C309ED">
            <w:pPr>
              <w:tabs>
                <w:tab w:val="num" w:pos="360"/>
              </w:tabs>
              <w:ind w:firstLine="851"/>
              <w:jc w:val="center"/>
              <w:rPr>
                <w:b/>
              </w:rPr>
            </w:pPr>
          </w:p>
        </w:tc>
        <w:tc>
          <w:tcPr>
            <w:tcW w:w="558" w:type="dxa"/>
            <w:gridSpan w:val="2"/>
          </w:tcPr>
          <w:p w:rsidR="00A31C40" w:rsidRPr="00BA0101" w:rsidRDefault="00A31C40" w:rsidP="00C309ED">
            <w:pPr>
              <w:tabs>
                <w:tab w:val="num" w:pos="360"/>
              </w:tabs>
              <w:ind w:firstLine="851"/>
              <w:jc w:val="center"/>
              <w:rPr>
                <w:b/>
              </w:rPr>
            </w:pPr>
          </w:p>
        </w:tc>
        <w:tc>
          <w:tcPr>
            <w:tcW w:w="536" w:type="dxa"/>
          </w:tcPr>
          <w:p w:rsidR="00A31C40" w:rsidRPr="00BA0101" w:rsidRDefault="00A31C40" w:rsidP="00C309ED">
            <w:pPr>
              <w:tabs>
                <w:tab w:val="num" w:pos="360"/>
              </w:tabs>
              <w:ind w:firstLine="851"/>
              <w:jc w:val="center"/>
              <w:rPr>
                <w:b/>
              </w:rPr>
            </w:pPr>
          </w:p>
        </w:tc>
        <w:tc>
          <w:tcPr>
            <w:tcW w:w="1726" w:type="dxa"/>
          </w:tcPr>
          <w:p w:rsidR="00A31C40" w:rsidRPr="00BA0101" w:rsidRDefault="00A31C40" w:rsidP="00C309ED">
            <w:pPr>
              <w:tabs>
                <w:tab w:val="num" w:pos="360"/>
              </w:tabs>
              <w:ind w:firstLine="851"/>
              <w:jc w:val="center"/>
              <w:rPr>
                <w:b/>
              </w:rPr>
            </w:pPr>
          </w:p>
        </w:tc>
      </w:tr>
      <w:tr w:rsidR="00A31C40" w:rsidRPr="00BA0101" w:rsidTr="009A1255">
        <w:trPr>
          <w:trHeight w:val="234"/>
        </w:trPr>
        <w:tc>
          <w:tcPr>
            <w:tcW w:w="3204" w:type="dxa"/>
            <w:vMerge/>
          </w:tcPr>
          <w:p w:rsidR="00A31C40" w:rsidRDefault="00A31C40" w:rsidP="00C309ED">
            <w:pPr>
              <w:jc w:val="both"/>
              <w:rPr>
                <w:rStyle w:val="a9"/>
                <w:i w:val="0"/>
                <w:color w:val="FF0000"/>
              </w:rPr>
            </w:pPr>
          </w:p>
        </w:tc>
        <w:tc>
          <w:tcPr>
            <w:tcW w:w="6913" w:type="dxa"/>
          </w:tcPr>
          <w:p w:rsidR="00A31C40" w:rsidRPr="0015323A" w:rsidRDefault="00A31C40" w:rsidP="00C309ED">
            <w:r w:rsidRPr="0015323A">
              <w:t>Пособие по Цовьянову 1</w:t>
            </w:r>
            <w:r w:rsidR="00060251">
              <w:t xml:space="preserve">, </w:t>
            </w:r>
            <w:r w:rsidR="00060251" w:rsidRPr="00060251">
              <w:t>по Цовьянову 2</w:t>
            </w:r>
          </w:p>
        </w:tc>
        <w:tc>
          <w:tcPr>
            <w:tcW w:w="556" w:type="dxa"/>
          </w:tcPr>
          <w:p w:rsidR="00A31C40" w:rsidRPr="00BA0101" w:rsidRDefault="00A31C40" w:rsidP="00C309ED">
            <w:pPr>
              <w:tabs>
                <w:tab w:val="num" w:pos="360"/>
              </w:tabs>
              <w:ind w:firstLine="851"/>
              <w:jc w:val="center"/>
              <w:rPr>
                <w:b/>
              </w:rPr>
            </w:pPr>
          </w:p>
        </w:tc>
        <w:tc>
          <w:tcPr>
            <w:tcW w:w="544" w:type="dxa"/>
          </w:tcPr>
          <w:p w:rsidR="00A31C40" w:rsidRPr="00BA0101" w:rsidRDefault="00A31C40" w:rsidP="00C309ED">
            <w:pPr>
              <w:tabs>
                <w:tab w:val="num" w:pos="360"/>
              </w:tabs>
              <w:ind w:firstLine="851"/>
              <w:jc w:val="center"/>
              <w:rPr>
                <w:b/>
              </w:rPr>
            </w:pPr>
          </w:p>
        </w:tc>
        <w:tc>
          <w:tcPr>
            <w:tcW w:w="529" w:type="dxa"/>
            <w:gridSpan w:val="2"/>
          </w:tcPr>
          <w:p w:rsidR="00A31C40" w:rsidRPr="00BA0101" w:rsidRDefault="00A31C40" w:rsidP="00C309ED">
            <w:pPr>
              <w:tabs>
                <w:tab w:val="num" w:pos="360"/>
              </w:tabs>
              <w:ind w:firstLine="851"/>
              <w:jc w:val="center"/>
              <w:rPr>
                <w:b/>
              </w:rPr>
            </w:pPr>
          </w:p>
        </w:tc>
        <w:tc>
          <w:tcPr>
            <w:tcW w:w="534" w:type="dxa"/>
            <w:gridSpan w:val="2"/>
          </w:tcPr>
          <w:p w:rsidR="00A31C40" w:rsidRPr="00BA0101" w:rsidRDefault="00A31C40" w:rsidP="00C309ED">
            <w:pPr>
              <w:tabs>
                <w:tab w:val="num" w:pos="360"/>
              </w:tabs>
              <w:ind w:firstLine="851"/>
              <w:jc w:val="center"/>
              <w:rPr>
                <w:b/>
              </w:rPr>
            </w:pPr>
          </w:p>
        </w:tc>
        <w:tc>
          <w:tcPr>
            <w:tcW w:w="558" w:type="dxa"/>
            <w:gridSpan w:val="2"/>
          </w:tcPr>
          <w:p w:rsidR="00A31C40" w:rsidRPr="00BA0101" w:rsidRDefault="00A31C40" w:rsidP="00C309ED">
            <w:pPr>
              <w:tabs>
                <w:tab w:val="num" w:pos="360"/>
              </w:tabs>
              <w:ind w:firstLine="851"/>
              <w:jc w:val="center"/>
              <w:rPr>
                <w:b/>
              </w:rPr>
            </w:pPr>
          </w:p>
        </w:tc>
        <w:tc>
          <w:tcPr>
            <w:tcW w:w="536" w:type="dxa"/>
          </w:tcPr>
          <w:p w:rsidR="00A31C40" w:rsidRPr="00BA0101" w:rsidRDefault="00A31C40" w:rsidP="00C309ED">
            <w:pPr>
              <w:tabs>
                <w:tab w:val="num" w:pos="360"/>
              </w:tabs>
              <w:ind w:firstLine="851"/>
              <w:jc w:val="center"/>
              <w:rPr>
                <w:b/>
              </w:rPr>
            </w:pPr>
          </w:p>
        </w:tc>
        <w:tc>
          <w:tcPr>
            <w:tcW w:w="1726" w:type="dxa"/>
          </w:tcPr>
          <w:p w:rsidR="00A31C40" w:rsidRPr="00BA0101" w:rsidRDefault="00A31C40" w:rsidP="00C309ED">
            <w:pPr>
              <w:tabs>
                <w:tab w:val="num" w:pos="360"/>
              </w:tabs>
              <w:ind w:firstLine="851"/>
              <w:jc w:val="center"/>
              <w:rPr>
                <w:b/>
              </w:rPr>
            </w:pPr>
          </w:p>
        </w:tc>
      </w:tr>
      <w:tr w:rsidR="00060251" w:rsidRPr="00BA0101" w:rsidTr="009A1255">
        <w:trPr>
          <w:trHeight w:val="365"/>
        </w:trPr>
        <w:tc>
          <w:tcPr>
            <w:tcW w:w="3204" w:type="dxa"/>
            <w:vMerge/>
          </w:tcPr>
          <w:p w:rsidR="00060251" w:rsidRDefault="00060251" w:rsidP="00C309ED">
            <w:pPr>
              <w:jc w:val="both"/>
              <w:rPr>
                <w:rStyle w:val="a9"/>
                <w:i w:val="0"/>
                <w:color w:val="FF0000"/>
              </w:rPr>
            </w:pPr>
          </w:p>
        </w:tc>
        <w:tc>
          <w:tcPr>
            <w:tcW w:w="6913" w:type="dxa"/>
          </w:tcPr>
          <w:p w:rsidR="00060251" w:rsidRPr="00420612" w:rsidRDefault="00060251" w:rsidP="00C309ED">
            <w:r w:rsidRPr="00420612">
              <w:t>Ручное обследование полости матки</w:t>
            </w:r>
          </w:p>
        </w:tc>
        <w:tc>
          <w:tcPr>
            <w:tcW w:w="556" w:type="dxa"/>
          </w:tcPr>
          <w:p w:rsidR="00060251" w:rsidRPr="00BA0101" w:rsidRDefault="00060251" w:rsidP="00C309ED">
            <w:pPr>
              <w:tabs>
                <w:tab w:val="num" w:pos="360"/>
              </w:tabs>
              <w:ind w:firstLine="851"/>
              <w:jc w:val="center"/>
              <w:rPr>
                <w:b/>
              </w:rPr>
            </w:pPr>
          </w:p>
        </w:tc>
        <w:tc>
          <w:tcPr>
            <w:tcW w:w="544" w:type="dxa"/>
          </w:tcPr>
          <w:p w:rsidR="00060251" w:rsidRPr="00BA0101" w:rsidRDefault="00060251" w:rsidP="00C309ED">
            <w:pPr>
              <w:tabs>
                <w:tab w:val="num" w:pos="360"/>
              </w:tabs>
              <w:ind w:firstLine="851"/>
              <w:jc w:val="center"/>
              <w:rPr>
                <w:b/>
              </w:rPr>
            </w:pPr>
          </w:p>
        </w:tc>
        <w:tc>
          <w:tcPr>
            <w:tcW w:w="529" w:type="dxa"/>
            <w:gridSpan w:val="2"/>
          </w:tcPr>
          <w:p w:rsidR="00060251" w:rsidRPr="00BA0101" w:rsidRDefault="00060251" w:rsidP="00C309ED">
            <w:pPr>
              <w:tabs>
                <w:tab w:val="num" w:pos="360"/>
              </w:tabs>
              <w:ind w:firstLine="851"/>
              <w:jc w:val="center"/>
              <w:rPr>
                <w:b/>
              </w:rPr>
            </w:pPr>
          </w:p>
        </w:tc>
        <w:tc>
          <w:tcPr>
            <w:tcW w:w="534" w:type="dxa"/>
            <w:gridSpan w:val="2"/>
          </w:tcPr>
          <w:p w:rsidR="00060251" w:rsidRPr="00BA0101" w:rsidRDefault="00060251" w:rsidP="00C309ED">
            <w:pPr>
              <w:tabs>
                <w:tab w:val="num" w:pos="360"/>
              </w:tabs>
              <w:ind w:firstLine="851"/>
              <w:jc w:val="center"/>
              <w:rPr>
                <w:b/>
              </w:rPr>
            </w:pPr>
          </w:p>
        </w:tc>
        <w:tc>
          <w:tcPr>
            <w:tcW w:w="558" w:type="dxa"/>
            <w:gridSpan w:val="2"/>
          </w:tcPr>
          <w:p w:rsidR="00060251" w:rsidRPr="00BA0101" w:rsidRDefault="00060251" w:rsidP="00C309ED">
            <w:pPr>
              <w:tabs>
                <w:tab w:val="num" w:pos="360"/>
              </w:tabs>
              <w:ind w:firstLine="851"/>
              <w:jc w:val="center"/>
              <w:rPr>
                <w:b/>
              </w:rPr>
            </w:pPr>
          </w:p>
        </w:tc>
        <w:tc>
          <w:tcPr>
            <w:tcW w:w="536" w:type="dxa"/>
          </w:tcPr>
          <w:p w:rsidR="00060251" w:rsidRPr="00BA0101" w:rsidRDefault="00060251" w:rsidP="00C309ED">
            <w:pPr>
              <w:tabs>
                <w:tab w:val="num" w:pos="360"/>
              </w:tabs>
              <w:ind w:firstLine="851"/>
              <w:jc w:val="center"/>
              <w:rPr>
                <w:b/>
              </w:rPr>
            </w:pPr>
          </w:p>
        </w:tc>
        <w:tc>
          <w:tcPr>
            <w:tcW w:w="1726" w:type="dxa"/>
          </w:tcPr>
          <w:p w:rsidR="00060251" w:rsidRPr="00BA0101" w:rsidRDefault="00060251" w:rsidP="00C309ED">
            <w:pPr>
              <w:tabs>
                <w:tab w:val="num" w:pos="360"/>
              </w:tabs>
              <w:ind w:firstLine="851"/>
              <w:jc w:val="center"/>
              <w:rPr>
                <w:b/>
              </w:rPr>
            </w:pPr>
          </w:p>
        </w:tc>
      </w:tr>
      <w:tr w:rsidR="009A06B9" w:rsidRPr="00BA0101" w:rsidTr="009A1255">
        <w:trPr>
          <w:trHeight w:val="286"/>
        </w:trPr>
        <w:tc>
          <w:tcPr>
            <w:tcW w:w="3204" w:type="dxa"/>
            <w:vMerge/>
          </w:tcPr>
          <w:p w:rsidR="009A06B9" w:rsidRDefault="009A06B9" w:rsidP="00C309ED">
            <w:pPr>
              <w:jc w:val="both"/>
              <w:rPr>
                <w:rStyle w:val="a9"/>
                <w:i w:val="0"/>
                <w:color w:val="FF0000"/>
              </w:rPr>
            </w:pPr>
          </w:p>
        </w:tc>
        <w:tc>
          <w:tcPr>
            <w:tcW w:w="6913" w:type="dxa"/>
          </w:tcPr>
          <w:p w:rsidR="009A06B9" w:rsidRPr="00D60F9B" w:rsidRDefault="009A06B9" w:rsidP="00C309ED">
            <w:pPr>
              <w:suppressAutoHyphens/>
              <w:rPr>
                <w:bCs/>
              </w:rPr>
            </w:pPr>
            <w:r w:rsidRPr="00D60F9B">
              <w:rPr>
                <w:szCs w:val="28"/>
              </w:rPr>
              <w:t xml:space="preserve">Проведение неотложной помощи при </w:t>
            </w:r>
            <w:r w:rsidRPr="00D60F9B">
              <w:rPr>
                <w:bCs/>
              </w:rPr>
              <w:t>эклампсии;</w:t>
            </w:r>
          </w:p>
        </w:tc>
        <w:tc>
          <w:tcPr>
            <w:tcW w:w="556" w:type="dxa"/>
          </w:tcPr>
          <w:p w:rsidR="009A06B9" w:rsidRPr="00BA0101" w:rsidRDefault="009A06B9" w:rsidP="00C309ED">
            <w:pPr>
              <w:tabs>
                <w:tab w:val="num" w:pos="360"/>
              </w:tabs>
              <w:ind w:firstLine="851"/>
              <w:jc w:val="center"/>
              <w:rPr>
                <w:b/>
              </w:rPr>
            </w:pPr>
          </w:p>
        </w:tc>
        <w:tc>
          <w:tcPr>
            <w:tcW w:w="544" w:type="dxa"/>
          </w:tcPr>
          <w:p w:rsidR="009A06B9" w:rsidRPr="00BA0101" w:rsidRDefault="009A06B9" w:rsidP="00C309ED">
            <w:pPr>
              <w:tabs>
                <w:tab w:val="num" w:pos="360"/>
              </w:tabs>
              <w:ind w:firstLine="851"/>
              <w:jc w:val="center"/>
              <w:rPr>
                <w:b/>
              </w:rPr>
            </w:pPr>
          </w:p>
        </w:tc>
        <w:tc>
          <w:tcPr>
            <w:tcW w:w="529" w:type="dxa"/>
            <w:gridSpan w:val="2"/>
          </w:tcPr>
          <w:p w:rsidR="009A06B9" w:rsidRPr="00BA0101" w:rsidRDefault="009A06B9" w:rsidP="00C309ED">
            <w:pPr>
              <w:tabs>
                <w:tab w:val="num" w:pos="360"/>
              </w:tabs>
              <w:ind w:firstLine="851"/>
              <w:jc w:val="center"/>
              <w:rPr>
                <w:b/>
              </w:rPr>
            </w:pPr>
          </w:p>
        </w:tc>
        <w:tc>
          <w:tcPr>
            <w:tcW w:w="534" w:type="dxa"/>
            <w:gridSpan w:val="2"/>
          </w:tcPr>
          <w:p w:rsidR="009A06B9" w:rsidRPr="00BA0101" w:rsidRDefault="009A06B9" w:rsidP="00C309ED">
            <w:pPr>
              <w:tabs>
                <w:tab w:val="num" w:pos="360"/>
              </w:tabs>
              <w:ind w:firstLine="851"/>
              <w:jc w:val="center"/>
              <w:rPr>
                <w:b/>
              </w:rPr>
            </w:pPr>
          </w:p>
        </w:tc>
        <w:tc>
          <w:tcPr>
            <w:tcW w:w="558" w:type="dxa"/>
            <w:gridSpan w:val="2"/>
          </w:tcPr>
          <w:p w:rsidR="009A06B9" w:rsidRPr="00BA0101" w:rsidRDefault="009A06B9" w:rsidP="00C309ED">
            <w:pPr>
              <w:tabs>
                <w:tab w:val="num" w:pos="360"/>
              </w:tabs>
              <w:ind w:firstLine="851"/>
              <w:jc w:val="center"/>
              <w:rPr>
                <w:b/>
              </w:rPr>
            </w:pPr>
          </w:p>
        </w:tc>
        <w:tc>
          <w:tcPr>
            <w:tcW w:w="536" w:type="dxa"/>
          </w:tcPr>
          <w:p w:rsidR="009A06B9" w:rsidRPr="00BA0101" w:rsidRDefault="009A06B9" w:rsidP="00C309ED">
            <w:pPr>
              <w:tabs>
                <w:tab w:val="num" w:pos="360"/>
              </w:tabs>
              <w:ind w:firstLine="851"/>
              <w:jc w:val="center"/>
              <w:rPr>
                <w:b/>
              </w:rPr>
            </w:pPr>
          </w:p>
        </w:tc>
        <w:tc>
          <w:tcPr>
            <w:tcW w:w="1726" w:type="dxa"/>
          </w:tcPr>
          <w:p w:rsidR="009A06B9" w:rsidRPr="00BA0101" w:rsidRDefault="009A06B9" w:rsidP="00C309ED">
            <w:pPr>
              <w:tabs>
                <w:tab w:val="num" w:pos="360"/>
              </w:tabs>
              <w:ind w:firstLine="851"/>
              <w:jc w:val="center"/>
              <w:rPr>
                <w:b/>
              </w:rPr>
            </w:pPr>
          </w:p>
        </w:tc>
      </w:tr>
      <w:tr w:rsidR="009A06B9" w:rsidRPr="00BA0101" w:rsidTr="009A1255">
        <w:trPr>
          <w:trHeight w:val="261"/>
        </w:trPr>
        <w:tc>
          <w:tcPr>
            <w:tcW w:w="3204" w:type="dxa"/>
            <w:vMerge/>
          </w:tcPr>
          <w:p w:rsidR="009A06B9" w:rsidRDefault="009A06B9" w:rsidP="00C309ED">
            <w:pPr>
              <w:jc w:val="both"/>
              <w:rPr>
                <w:rStyle w:val="a9"/>
                <w:i w:val="0"/>
                <w:color w:val="FF0000"/>
              </w:rPr>
            </w:pPr>
          </w:p>
        </w:tc>
        <w:tc>
          <w:tcPr>
            <w:tcW w:w="6913" w:type="dxa"/>
          </w:tcPr>
          <w:p w:rsidR="009A06B9" w:rsidRPr="00D60F9B" w:rsidRDefault="009A06B9" w:rsidP="00C309ED">
            <w:pPr>
              <w:suppressAutoHyphens/>
              <w:rPr>
                <w:szCs w:val="28"/>
              </w:rPr>
            </w:pPr>
            <w:r w:rsidRPr="00D60F9B">
              <w:rPr>
                <w:szCs w:val="28"/>
              </w:rPr>
              <w:t>Проведение неотложной помощи при тяжелой пре</w:t>
            </w:r>
            <w:r w:rsidRPr="00D60F9B">
              <w:rPr>
                <w:bCs/>
              </w:rPr>
              <w:t>эклампсии</w:t>
            </w:r>
          </w:p>
        </w:tc>
        <w:tc>
          <w:tcPr>
            <w:tcW w:w="556" w:type="dxa"/>
          </w:tcPr>
          <w:p w:rsidR="009A06B9" w:rsidRPr="00BA0101" w:rsidRDefault="009A06B9" w:rsidP="00C309ED">
            <w:pPr>
              <w:tabs>
                <w:tab w:val="num" w:pos="360"/>
              </w:tabs>
              <w:ind w:firstLine="851"/>
              <w:jc w:val="center"/>
              <w:rPr>
                <w:b/>
              </w:rPr>
            </w:pPr>
          </w:p>
        </w:tc>
        <w:tc>
          <w:tcPr>
            <w:tcW w:w="544" w:type="dxa"/>
          </w:tcPr>
          <w:p w:rsidR="009A06B9" w:rsidRPr="00BA0101" w:rsidRDefault="009A06B9" w:rsidP="00C309ED">
            <w:pPr>
              <w:tabs>
                <w:tab w:val="num" w:pos="360"/>
              </w:tabs>
              <w:ind w:firstLine="851"/>
              <w:jc w:val="center"/>
              <w:rPr>
                <w:b/>
              </w:rPr>
            </w:pPr>
          </w:p>
        </w:tc>
        <w:tc>
          <w:tcPr>
            <w:tcW w:w="529" w:type="dxa"/>
            <w:gridSpan w:val="2"/>
          </w:tcPr>
          <w:p w:rsidR="009A06B9" w:rsidRPr="00BA0101" w:rsidRDefault="009A06B9" w:rsidP="00C309ED">
            <w:pPr>
              <w:tabs>
                <w:tab w:val="num" w:pos="360"/>
              </w:tabs>
              <w:ind w:firstLine="851"/>
              <w:jc w:val="center"/>
              <w:rPr>
                <w:b/>
              </w:rPr>
            </w:pPr>
          </w:p>
        </w:tc>
        <w:tc>
          <w:tcPr>
            <w:tcW w:w="534" w:type="dxa"/>
            <w:gridSpan w:val="2"/>
          </w:tcPr>
          <w:p w:rsidR="009A06B9" w:rsidRPr="00BA0101" w:rsidRDefault="009A06B9" w:rsidP="00C309ED">
            <w:pPr>
              <w:tabs>
                <w:tab w:val="num" w:pos="360"/>
              </w:tabs>
              <w:ind w:firstLine="851"/>
              <w:jc w:val="center"/>
              <w:rPr>
                <w:b/>
              </w:rPr>
            </w:pPr>
          </w:p>
        </w:tc>
        <w:tc>
          <w:tcPr>
            <w:tcW w:w="558" w:type="dxa"/>
            <w:gridSpan w:val="2"/>
          </w:tcPr>
          <w:p w:rsidR="009A06B9" w:rsidRPr="00BA0101" w:rsidRDefault="009A06B9" w:rsidP="00C309ED">
            <w:pPr>
              <w:tabs>
                <w:tab w:val="num" w:pos="360"/>
              </w:tabs>
              <w:ind w:firstLine="851"/>
              <w:jc w:val="center"/>
              <w:rPr>
                <w:b/>
              </w:rPr>
            </w:pPr>
          </w:p>
        </w:tc>
        <w:tc>
          <w:tcPr>
            <w:tcW w:w="536" w:type="dxa"/>
          </w:tcPr>
          <w:p w:rsidR="009A06B9" w:rsidRPr="00BA0101" w:rsidRDefault="009A06B9" w:rsidP="00C309ED">
            <w:pPr>
              <w:tabs>
                <w:tab w:val="num" w:pos="360"/>
              </w:tabs>
              <w:ind w:firstLine="851"/>
              <w:jc w:val="center"/>
              <w:rPr>
                <w:b/>
              </w:rPr>
            </w:pPr>
          </w:p>
        </w:tc>
        <w:tc>
          <w:tcPr>
            <w:tcW w:w="1726" w:type="dxa"/>
          </w:tcPr>
          <w:p w:rsidR="009A06B9" w:rsidRPr="00BA0101" w:rsidRDefault="009A06B9" w:rsidP="00C309ED">
            <w:pPr>
              <w:tabs>
                <w:tab w:val="num" w:pos="360"/>
              </w:tabs>
              <w:ind w:firstLine="851"/>
              <w:jc w:val="center"/>
              <w:rPr>
                <w:b/>
              </w:rPr>
            </w:pPr>
          </w:p>
        </w:tc>
      </w:tr>
      <w:tr w:rsidR="00060251" w:rsidRPr="00BA0101" w:rsidTr="009A1255">
        <w:trPr>
          <w:trHeight w:val="281"/>
        </w:trPr>
        <w:tc>
          <w:tcPr>
            <w:tcW w:w="3204" w:type="dxa"/>
            <w:vMerge/>
          </w:tcPr>
          <w:p w:rsidR="00060251" w:rsidRDefault="00060251" w:rsidP="00C309ED">
            <w:pPr>
              <w:jc w:val="both"/>
              <w:rPr>
                <w:rStyle w:val="a9"/>
                <w:i w:val="0"/>
                <w:color w:val="FF0000"/>
              </w:rPr>
            </w:pPr>
          </w:p>
        </w:tc>
        <w:tc>
          <w:tcPr>
            <w:tcW w:w="6913" w:type="dxa"/>
          </w:tcPr>
          <w:p w:rsidR="00060251" w:rsidRDefault="00060251" w:rsidP="00C309ED">
            <w:r w:rsidRPr="00420612">
              <w:t>Ручное отделение плаценты и выделение последа</w:t>
            </w:r>
          </w:p>
        </w:tc>
        <w:tc>
          <w:tcPr>
            <w:tcW w:w="556" w:type="dxa"/>
          </w:tcPr>
          <w:p w:rsidR="00060251" w:rsidRPr="00BA0101" w:rsidRDefault="00060251" w:rsidP="00C309ED">
            <w:pPr>
              <w:tabs>
                <w:tab w:val="num" w:pos="360"/>
              </w:tabs>
              <w:ind w:firstLine="851"/>
              <w:jc w:val="center"/>
              <w:rPr>
                <w:b/>
              </w:rPr>
            </w:pPr>
          </w:p>
        </w:tc>
        <w:tc>
          <w:tcPr>
            <w:tcW w:w="544" w:type="dxa"/>
          </w:tcPr>
          <w:p w:rsidR="00060251" w:rsidRPr="00BA0101" w:rsidRDefault="00060251" w:rsidP="00C309ED">
            <w:pPr>
              <w:tabs>
                <w:tab w:val="num" w:pos="360"/>
              </w:tabs>
              <w:ind w:firstLine="851"/>
              <w:jc w:val="center"/>
              <w:rPr>
                <w:b/>
              </w:rPr>
            </w:pPr>
          </w:p>
        </w:tc>
        <w:tc>
          <w:tcPr>
            <w:tcW w:w="529" w:type="dxa"/>
            <w:gridSpan w:val="2"/>
          </w:tcPr>
          <w:p w:rsidR="00060251" w:rsidRPr="00BA0101" w:rsidRDefault="00060251" w:rsidP="00C309ED">
            <w:pPr>
              <w:tabs>
                <w:tab w:val="num" w:pos="360"/>
              </w:tabs>
              <w:ind w:firstLine="851"/>
              <w:jc w:val="center"/>
              <w:rPr>
                <w:b/>
              </w:rPr>
            </w:pPr>
          </w:p>
        </w:tc>
        <w:tc>
          <w:tcPr>
            <w:tcW w:w="534" w:type="dxa"/>
            <w:gridSpan w:val="2"/>
          </w:tcPr>
          <w:p w:rsidR="00060251" w:rsidRPr="00BA0101" w:rsidRDefault="00060251" w:rsidP="00C309ED">
            <w:pPr>
              <w:tabs>
                <w:tab w:val="num" w:pos="360"/>
              </w:tabs>
              <w:ind w:firstLine="851"/>
              <w:jc w:val="center"/>
              <w:rPr>
                <w:b/>
              </w:rPr>
            </w:pPr>
          </w:p>
        </w:tc>
        <w:tc>
          <w:tcPr>
            <w:tcW w:w="558" w:type="dxa"/>
            <w:gridSpan w:val="2"/>
          </w:tcPr>
          <w:p w:rsidR="00060251" w:rsidRPr="00BA0101" w:rsidRDefault="00060251" w:rsidP="00C309ED">
            <w:pPr>
              <w:tabs>
                <w:tab w:val="num" w:pos="360"/>
              </w:tabs>
              <w:ind w:firstLine="851"/>
              <w:jc w:val="center"/>
              <w:rPr>
                <w:b/>
              </w:rPr>
            </w:pPr>
          </w:p>
        </w:tc>
        <w:tc>
          <w:tcPr>
            <w:tcW w:w="536" w:type="dxa"/>
          </w:tcPr>
          <w:p w:rsidR="00060251" w:rsidRPr="00BA0101" w:rsidRDefault="00060251" w:rsidP="00C309ED">
            <w:pPr>
              <w:tabs>
                <w:tab w:val="num" w:pos="360"/>
              </w:tabs>
              <w:ind w:firstLine="851"/>
              <w:jc w:val="center"/>
              <w:rPr>
                <w:b/>
              </w:rPr>
            </w:pPr>
          </w:p>
        </w:tc>
        <w:tc>
          <w:tcPr>
            <w:tcW w:w="1726" w:type="dxa"/>
          </w:tcPr>
          <w:p w:rsidR="00060251" w:rsidRPr="00BA0101" w:rsidRDefault="00060251" w:rsidP="00C309ED">
            <w:pPr>
              <w:tabs>
                <w:tab w:val="num" w:pos="360"/>
              </w:tabs>
              <w:ind w:firstLine="851"/>
              <w:jc w:val="center"/>
              <w:rPr>
                <w:b/>
              </w:rPr>
            </w:pPr>
          </w:p>
        </w:tc>
      </w:tr>
      <w:tr w:rsidR="00A31C40" w:rsidRPr="00BA0101" w:rsidTr="009A1255">
        <w:trPr>
          <w:trHeight w:val="255"/>
        </w:trPr>
        <w:tc>
          <w:tcPr>
            <w:tcW w:w="3204" w:type="dxa"/>
            <w:vMerge/>
          </w:tcPr>
          <w:p w:rsidR="00A31C40" w:rsidRDefault="00A31C40" w:rsidP="00C309ED">
            <w:pPr>
              <w:jc w:val="both"/>
              <w:rPr>
                <w:rStyle w:val="a9"/>
                <w:i w:val="0"/>
                <w:color w:val="FF0000"/>
              </w:rPr>
            </w:pPr>
          </w:p>
        </w:tc>
        <w:tc>
          <w:tcPr>
            <w:tcW w:w="6913" w:type="dxa"/>
          </w:tcPr>
          <w:p w:rsidR="00A31C40" w:rsidRPr="00A31C40" w:rsidRDefault="00060251" w:rsidP="00C309ED">
            <w:r w:rsidRPr="00060251">
              <w:t>Амниотомия</w:t>
            </w:r>
          </w:p>
        </w:tc>
        <w:tc>
          <w:tcPr>
            <w:tcW w:w="556" w:type="dxa"/>
          </w:tcPr>
          <w:p w:rsidR="00A31C40" w:rsidRPr="00BA0101" w:rsidRDefault="00A31C40" w:rsidP="00C309ED">
            <w:pPr>
              <w:tabs>
                <w:tab w:val="num" w:pos="360"/>
              </w:tabs>
              <w:ind w:firstLine="851"/>
              <w:jc w:val="center"/>
              <w:rPr>
                <w:b/>
              </w:rPr>
            </w:pPr>
          </w:p>
        </w:tc>
        <w:tc>
          <w:tcPr>
            <w:tcW w:w="544" w:type="dxa"/>
          </w:tcPr>
          <w:p w:rsidR="00A31C40" w:rsidRPr="00BA0101" w:rsidRDefault="00A31C40" w:rsidP="00C309ED">
            <w:pPr>
              <w:tabs>
                <w:tab w:val="num" w:pos="360"/>
              </w:tabs>
              <w:ind w:firstLine="851"/>
              <w:jc w:val="center"/>
              <w:rPr>
                <w:b/>
              </w:rPr>
            </w:pPr>
          </w:p>
        </w:tc>
        <w:tc>
          <w:tcPr>
            <w:tcW w:w="529" w:type="dxa"/>
            <w:gridSpan w:val="2"/>
          </w:tcPr>
          <w:p w:rsidR="00A31C40" w:rsidRPr="00BA0101" w:rsidRDefault="00A31C40" w:rsidP="00C309ED">
            <w:pPr>
              <w:tabs>
                <w:tab w:val="num" w:pos="360"/>
              </w:tabs>
              <w:ind w:firstLine="851"/>
              <w:jc w:val="center"/>
              <w:rPr>
                <w:b/>
              </w:rPr>
            </w:pPr>
          </w:p>
        </w:tc>
        <w:tc>
          <w:tcPr>
            <w:tcW w:w="534" w:type="dxa"/>
            <w:gridSpan w:val="2"/>
          </w:tcPr>
          <w:p w:rsidR="00A31C40" w:rsidRPr="00BA0101" w:rsidRDefault="00A31C40" w:rsidP="00C309ED">
            <w:pPr>
              <w:tabs>
                <w:tab w:val="num" w:pos="360"/>
              </w:tabs>
              <w:ind w:firstLine="851"/>
              <w:jc w:val="center"/>
              <w:rPr>
                <w:b/>
              </w:rPr>
            </w:pPr>
          </w:p>
        </w:tc>
        <w:tc>
          <w:tcPr>
            <w:tcW w:w="558" w:type="dxa"/>
            <w:gridSpan w:val="2"/>
          </w:tcPr>
          <w:p w:rsidR="00A31C40" w:rsidRPr="00BA0101" w:rsidRDefault="00A31C40" w:rsidP="00C309ED">
            <w:pPr>
              <w:tabs>
                <w:tab w:val="num" w:pos="360"/>
              </w:tabs>
              <w:ind w:firstLine="851"/>
              <w:jc w:val="center"/>
              <w:rPr>
                <w:b/>
              </w:rPr>
            </w:pPr>
          </w:p>
        </w:tc>
        <w:tc>
          <w:tcPr>
            <w:tcW w:w="536" w:type="dxa"/>
          </w:tcPr>
          <w:p w:rsidR="00A31C40" w:rsidRPr="00BA0101" w:rsidRDefault="00A31C40" w:rsidP="00C309ED">
            <w:pPr>
              <w:tabs>
                <w:tab w:val="num" w:pos="360"/>
              </w:tabs>
              <w:ind w:firstLine="851"/>
              <w:jc w:val="center"/>
              <w:rPr>
                <w:b/>
              </w:rPr>
            </w:pPr>
          </w:p>
        </w:tc>
        <w:tc>
          <w:tcPr>
            <w:tcW w:w="1726" w:type="dxa"/>
          </w:tcPr>
          <w:p w:rsidR="00A31C40" w:rsidRPr="00BA0101" w:rsidRDefault="00A31C40" w:rsidP="00C309ED">
            <w:pPr>
              <w:tabs>
                <w:tab w:val="num" w:pos="360"/>
              </w:tabs>
              <w:ind w:firstLine="851"/>
              <w:jc w:val="center"/>
              <w:rPr>
                <w:b/>
              </w:rPr>
            </w:pPr>
          </w:p>
        </w:tc>
      </w:tr>
      <w:tr w:rsidR="00A31C40" w:rsidRPr="00BA0101" w:rsidTr="00B8076E">
        <w:trPr>
          <w:trHeight w:val="612"/>
        </w:trPr>
        <w:tc>
          <w:tcPr>
            <w:tcW w:w="3204" w:type="dxa"/>
            <w:vMerge/>
          </w:tcPr>
          <w:p w:rsidR="00A31C40" w:rsidRDefault="00A31C40" w:rsidP="00C309ED">
            <w:pPr>
              <w:jc w:val="both"/>
              <w:rPr>
                <w:rStyle w:val="a9"/>
                <w:i w:val="0"/>
                <w:color w:val="FF0000"/>
              </w:rPr>
            </w:pPr>
          </w:p>
        </w:tc>
        <w:tc>
          <w:tcPr>
            <w:tcW w:w="6913" w:type="dxa"/>
          </w:tcPr>
          <w:p w:rsidR="00A31C40" w:rsidRPr="00A31C40" w:rsidRDefault="00A31C40" w:rsidP="00C309ED">
            <w:r w:rsidRPr="00A31C40">
              <w:t>Эпизиотомия, перинеотомия</w:t>
            </w:r>
          </w:p>
        </w:tc>
        <w:tc>
          <w:tcPr>
            <w:tcW w:w="556" w:type="dxa"/>
          </w:tcPr>
          <w:p w:rsidR="00A31C40" w:rsidRPr="00BA0101" w:rsidRDefault="00A31C40" w:rsidP="00C309ED">
            <w:pPr>
              <w:tabs>
                <w:tab w:val="num" w:pos="360"/>
              </w:tabs>
              <w:ind w:firstLine="851"/>
              <w:jc w:val="center"/>
              <w:rPr>
                <w:b/>
              </w:rPr>
            </w:pPr>
          </w:p>
        </w:tc>
        <w:tc>
          <w:tcPr>
            <w:tcW w:w="544" w:type="dxa"/>
          </w:tcPr>
          <w:p w:rsidR="00A31C40" w:rsidRPr="00BA0101" w:rsidRDefault="00A31C40" w:rsidP="00C309ED">
            <w:pPr>
              <w:tabs>
                <w:tab w:val="num" w:pos="360"/>
              </w:tabs>
              <w:ind w:firstLine="851"/>
              <w:jc w:val="center"/>
              <w:rPr>
                <w:b/>
              </w:rPr>
            </w:pPr>
          </w:p>
        </w:tc>
        <w:tc>
          <w:tcPr>
            <w:tcW w:w="529" w:type="dxa"/>
            <w:gridSpan w:val="2"/>
          </w:tcPr>
          <w:p w:rsidR="00A31C40" w:rsidRPr="00BA0101" w:rsidRDefault="00A31C40" w:rsidP="00C309ED">
            <w:pPr>
              <w:tabs>
                <w:tab w:val="num" w:pos="360"/>
              </w:tabs>
              <w:ind w:firstLine="851"/>
              <w:jc w:val="center"/>
              <w:rPr>
                <w:b/>
              </w:rPr>
            </w:pPr>
          </w:p>
        </w:tc>
        <w:tc>
          <w:tcPr>
            <w:tcW w:w="534" w:type="dxa"/>
            <w:gridSpan w:val="2"/>
          </w:tcPr>
          <w:p w:rsidR="00A31C40" w:rsidRPr="00BA0101" w:rsidRDefault="00A31C40" w:rsidP="00C309ED">
            <w:pPr>
              <w:tabs>
                <w:tab w:val="num" w:pos="360"/>
              </w:tabs>
              <w:ind w:firstLine="851"/>
              <w:jc w:val="center"/>
              <w:rPr>
                <w:b/>
              </w:rPr>
            </w:pPr>
          </w:p>
        </w:tc>
        <w:tc>
          <w:tcPr>
            <w:tcW w:w="558" w:type="dxa"/>
            <w:gridSpan w:val="2"/>
          </w:tcPr>
          <w:p w:rsidR="00A31C40" w:rsidRPr="00BA0101" w:rsidRDefault="00A31C40" w:rsidP="00C309ED">
            <w:pPr>
              <w:tabs>
                <w:tab w:val="num" w:pos="360"/>
              </w:tabs>
              <w:ind w:firstLine="851"/>
              <w:jc w:val="center"/>
              <w:rPr>
                <w:b/>
              </w:rPr>
            </w:pPr>
          </w:p>
        </w:tc>
        <w:tc>
          <w:tcPr>
            <w:tcW w:w="536" w:type="dxa"/>
          </w:tcPr>
          <w:p w:rsidR="00A31C40" w:rsidRPr="00BA0101" w:rsidRDefault="00A31C40" w:rsidP="00C309ED">
            <w:pPr>
              <w:tabs>
                <w:tab w:val="num" w:pos="360"/>
              </w:tabs>
              <w:ind w:firstLine="851"/>
              <w:jc w:val="center"/>
              <w:rPr>
                <w:b/>
              </w:rPr>
            </w:pPr>
          </w:p>
        </w:tc>
        <w:tc>
          <w:tcPr>
            <w:tcW w:w="1726" w:type="dxa"/>
          </w:tcPr>
          <w:p w:rsidR="00A31C40" w:rsidRPr="00BA0101" w:rsidRDefault="00A31C40" w:rsidP="00C309ED">
            <w:pPr>
              <w:tabs>
                <w:tab w:val="num" w:pos="360"/>
              </w:tabs>
              <w:ind w:firstLine="851"/>
              <w:jc w:val="center"/>
              <w:rPr>
                <w:b/>
              </w:rPr>
            </w:pPr>
          </w:p>
        </w:tc>
      </w:tr>
      <w:tr w:rsidR="00920BAA" w:rsidRPr="00BA0101" w:rsidTr="00B8076E">
        <w:trPr>
          <w:trHeight w:val="612"/>
        </w:trPr>
        <w:tc>
          <w:tcPr>
            <w:tcW w:w="3204" w:type="dxa"/>
            <w:vMerge w:val="restart"/>
          </w:tcPr>
          <w:p w:rsidR="00920BAA" w:rsidRDefault="00920BAA" w:rsidP="00C309ED">
            <w:pPr>
              <w:rPr>
                <w:rStyle w:val="a9"/>
                <w:i w:val="0"/>
                <w:color w:val="FF0000"/>
              </w:rPr>
            </w:pPr>
            <w:r w:rsidRPr="00E70B6A">
              <w:lastRenderedPageBreak/>
              <w:t>ПК 4.3</w:t>
            </w:r>
            <w:r w:rsidR="00C309ED">
              <w:t xml:space="preserve"> </w:t>
            </w:r>
            <w:r w:rsidRPr="002D1018">
              <w:t>Применять лекарственные препараты и медицинские изделия при оказании медицинской помощи в экстренной форме</w:t>
            </w:r>
          </w:p>
        </w:tc>
        <w:tc>
          <w:tcPr>
            <w:tcW w:w="6913" w:type="dxa"/>
          </w:tcPr>
          <w:p w:rsidR="00920BAA" w:rsidRPr="004E4AAC" w:rsidRDefault="00920BAA" w:rsidP="00C309ED">
            <w:r w:rsidRPr="004E4AAC">
              <w:t xml:space="preserve">Техника оксигенотерапии различными способами: с помощью назальных кислородных канюль, маски, носового катетера. </w:t>
            </w:r>
          </w:p>
        </w:tc>
        <w:tc>
          <w:tcPr>
            <w:tcW w:w="556" w:type="dxa"/>
          </w:tcPr>
          <w:p w:rsidR="00920BAA" w:rsidRPr="00BA0101" w:rsidRDefault="00920BAA" w:rsidP="00C309ED">
            <w:pPr>
              <w:tabs>
                <w:tab w:val="num" w:pos="360"/>
              </w:tabs>
              <w:ind w:firstLine="851"/>
              <w:jc w:val="center"/>
              <w:rPr>
                <w:b/>
              </w:rPr>
            </w:pPr>
          </w:p>
        </w:tc>
        <w:tc>
          <w:tcPr>
            <w:tcW w:w="544" w:type="dxa"/>
          </w:tcPr>
          <w:p w:rsidR="00920BAA" w:rsidRPr="00BA0101" w:rsidRDefault="00920BAA" w:rsidP="00C309ED">
            <w:pPr>
              <w:tabs>
                <w:tab w:val="num" w:pos="360"/>
              </w:tabs>
              <w:ind w:firstLine="851"/>
              <w:jc w:val="center"/>
              <w:rPr>
                <w:b/>
              </w:rPr>
            </w:pPr>
          </w:p>
        </w:tc>
        <w:tc>
          <w:tcPr>
            <w:tcW w:w="529" w:type="dxa"/>
            <w:gridSpan w:val="2"/>
          </w:tcPr>
          <w:p w:rsidR="00920BAA" w:rsidRPr="00BA0101" w:rsidRDefault="00920BAA" w:rsidP="00C309ED">
            <w:pPr>
              <w:tabs>
                <w:tab w:val="num" w:pos="360"/>
              </w:tabs>
              <w:ind w:firstLine="851"/>
              <w:jc w:val="center"/>
              <w:rPr>
                <w:b/>
              </w:rPr>
            </w:pPr>
          </w:p>
        </w:tc>
        <w:tc>
          <w:tcPr>
            <w:tcW w:w="534" w:type="dxa"/>
            <w:gridSpan w:val="2"/>
          </w:tcPr>
          <w:p w:rsidR="00920BAA" w:rsidRPr="00BA0101" w:rsidRDefault="00920BAA" w:rsidP="00C309ED">
            <w:pPr>
              <w:tabs>
                <w:tab w:val="num" w:pos="360"/>
              </w:tabs>
              <w:ind w:firstLine="851"/>
              <w:jc w:val="center"/>
              <w:rPr>
                <w:b/>
              </w:rPr>
            </w:pPr>
          </w:p>
        </w:tc>
        <w:tc>
          <w:tcPr>
            <w:tcW w:w="558" w:type="dxa"/>
            <w:gridSpan w:val="2"/>
          </w:tcPr>
          <w:p w:rsidR="00920BAA" w:rsidRPr="00BA0101" w:rsidRDefault="00920BAA" w:rsidP="00C309ED">
            <w:pPr>
              <w:tabs>
                <w:tab w:val="num" w:pos="360"/>
              </w:tabs>
              <w:ind w:firstLine="851"/>
              <w:jc w:val="center"/>
              <w:rPr>
                <w:b/>
              </w:rPr>
            </w:pPr>
          </w:p>
        </w:tc>
        <w:tc>
          <w:tcPr>
            <w:tcW w:w="536" w:type="dxa"/>
          </w:tcPr>
          <w:p w:rsidR="00920BAA" w:rsidRPr="00BA0101" w:rsidRDefault="00920BAA" w:rsidP="00C309ED">
            <w:pPr>
              <w:tabs>
                <w:tab w:val="num" w:pos="360"/>
              </w:tabs>
              <w:ind w:firstLine="851"/>
              <w:jc w:val="center"/>
              <w:rPr>
                <w:b/>
              </w:rPr>
            </w:pPr>
          </w:p>
        </w:tc>
        <w:tc>
          <w:tcPr>
            <w:tcW w:w="1726" w:type="dxa"/>
          </w:tcPr>
          <w:p w:rsidR="00920BAA" w:rsidRPr="00BA0101" w:rsidRDefault="00920BAA" w:rsidP="00C309ED">
            <w:pPr>
              <w:tabs>
                <w:tab w:val="num" w:pos="360"/>
              </w:tabs>
              <w:ind w:firstLine="851"/>
              <w:jc w:val="center"/>
              <w:rPr>
                <w:b/>
              </w:rPr>
            </w:pPr>
          </w:p>
        </w:tc>
      </w:tr>
      <w:tr w:rsidR="00920BAA" w:rsidRPr="00BA0101" w:rsidTr="00B8076E">
        <w:trPr>
          <w:trHeight w:val="612"/>
        </w:trPr>
        <w:tc>
          <w:tcPr>
            <w:tcW w:w="3204" w:type="dxa"/>
            <w:vMerge/>
          </w:tcPr>
          <w:p w:rsidR="00920BAA" w:rsidRDefault="00920BAA" w:rsidP="00C309ED">
            <w:pPr>
              <w:jc w:val="both"/>
              <w:rPr>
                <w:rStyle w:val="a9"/>
                <w:i w:val="0"/>
                <w:color w:val="FF0000"/>
              </w:rPr>
            </w:pPr>
          </w:p>
        </w:tc>
        <w:tc>
          <w:tcPr>
            <w:tcW w:w="6913" w:type="dxa"/>
          </w:tcPr>
          <w:p w:rsidR="00920BAA" w:rsidRPr="004E4AAC" w:rsidRDefault="00920BAA" w:rsidP="00C309ED">
            <w:r w:rsidRPr="004E4AAC">
              <w:t xml:space="preserve">Техника отсасывания слизи и околоплодных вод из верхних дыхательных путей. </w:t>
            </w:r>
          </w:p>
        </w:tc>
        <w:tc>
          <w:tcPr>
            <w:tcW w:w="556" w:type="dxa"/>
          </w:tcPr>
          <w:p w:rsidR="00920BAA" w:rsidRPr="00BA0101" w:rsidRDefault="00920BAA" w:rsidP="00C309ED">
            <w:pPr>
              <w:tabs>
                <w:tab w:val="num" w:pos="360"/>
              </w:tabs>
              <w:ind w:firstLine="851"/>
              <w:jc w:val="center"/>
              <w:rPr>
                <w:b/>
              </w:rPr>
            </w:pPr>
          </w:p>
        </w:tc>
        <w:tc>
          <w:tcPr>
            <w:tcW w:w="544" w:type="dxa"/>
          </w:tcPr>
          <w:p w:rsidR="00920BAA" w:rsidRPr="00BA0101" w:rsidRDefault="00920BAA" w:rsidP="00C309ED">
            <w:pPr>
              <w:tabs>
                <w:tab w:val="num" w:pos="360"/>
              </w:tabs>
              <w:ind w:firstLine="851"/>
              <w:jc w:val="center"/>
              <w:rPr>
                <w:b/>
              </w:rPr>
            </w:pPr>
          </w:p>
        </w:tc>
        <w:tc>
          <w:tcPr>
            <w:tcW w:w="529" w:type="dxa"/>
            <w:gridSpan w:val="2"/>
          </w:tcPr>
          <w:p w:rsidR="00920BAA" w:rsidRPr="00BA0101" w:rsidRDefault="00920BAA" w:rsidP="00C309ED">
            <w:pPr>
              <w:tabs>
                <w:tab w:val="num" w:pos="360"/>
              </w:tabs>
              <w:ind w:firstLine="851"/>
              <w:jc w:val="center"/>
              <w:rPr>
                <w:b/>
              </w:rPr>
            </w:pPr>
          </w:p>
        </w:tc>
        <w:tc>
          <w:tcPr>
            <w:tcW w:w="534" w:type="dxa"/>
            <w:gridSpan w:val="2"/>
          </w:tcPr>
          <w:p w:rsidR="00920BAA" w:rsidRPr="00BA0101" w:rsidRDefault="00920BAA" w:rsidP="00C309ED">
            <w:pPr>
              <w:tabs>
                <w:tab w:val="num" w:pos="360"/>
              </w:tabs>
              <w:ind w:firstLine="851"/>
              <w:jc w:val="center"/>
              <w:rPr>
                <w:b/>
              </w:rPr>
            </w:pPr>
          </w:p>
        </w:tc>
        <w:tc>
          <w:tcPr>
            <w:tcW w:w="558" w:type="dxa"/>
            <w:gridSpan w:val="2"/>
          </w:tcPr>
          <w:p w:rsidR="00920BAA" w:rsidRPr="00BA0101" w:rsidRDefault="00920BAA" w:rsidP="00C309ED">
            <w:pPr>
              <w:tabs>
                <w:tab w:val="num" w:pos="360"/>
              </w:tabs>
              <w:ind w:firstLine="851"/>
              <w:jc w:val="center"/>
              <w:rPr>
                <w:b/>
              </w:rPr>
            </w:pPr>
          </w:p>
        </w:tc>
        <w:tc>
          <w:tcPr>
            <w:tcW w:w="536" w:type="dxa"/>
          </w:tcPr>
          <w:p w:rsidR="00920BAA" w:rsidRPr="00BA0101" w:rsidRDefault="00920BAA" w:rsidP="00C309ED">
            <w:pPr>
              <w:tabs>
                <w:tab w:val="num" w:pos="360"/>
              </w:tabs>
              <w:ind w:firstLine="851"/>
              <w:jc w:val="center"/>
              <w:rPr>
                <w:b/>
              </w:rPr>
            </w:pPr>
          </w:p>
        </w:tc>
        <w:tc>
          <w:tcPr>
            <w:tcW w:w="1726" w:type="dxa"/>
          </w:tcPr>
          <w:p w:rsidR="00920BAA" w:rsidRPr="00BA0101" w:rsidRDefault="00920BAA" w:rsidP="00C309ED">
            <w:pPr>
              <w:tabs>
                <w:tab w:val="num" w:pos="360"/>
              </w:tabs>
              <w:ind w:firstLine="851"/>
              <w:jc w:val="center"/>
              <w:rPr>
                <w:b/>
              </w:rPr>
            </w:pPr>
          </w:p>
        </w:tc>
      </w:tr>
      <w:tr w:rsidR="00920BAA" w:rsidRPr="00BA0101" w:rsidTr="00B8076E">
        <w:trPr>
          <w:trHeight w:val="612"/>
        </w:trPr>
        <w:tc>
          <w:tcPr>
            <w:tcW w:w="3204" w:type="dxa"/>
            <w:vMerge/>
          </w:tcPr>
          <w:p w:rsidR="00920BAA" w:rsidRDefault="00920BAA" w:rsidP="00C309ED">
            <w:pPr>
              <w:jc w:val="both"/>
              <w:rPr>
                <w:rStyle w:val="a9"/>
                <w:i w:val="0"/>
                <w:color w:val="FF0000"/>
              </w:rPr>
            </w:pPr>
          </w:p>
        </w:tc>
        <w:tc>
          <w:tcPr>
            <w:tcW w:w="6913" w:type="dxa"/>
          </w:tcPr>
          <w:p w:rsidR="00920BAA" w:rsidRDefault="00920BAA" w:rsidP="00C309ED">
            <w:r w:rsidRPr="004E4AAC">
              <w:t>Техника оказания неотложной помощи при гипертермии (физические методы охлаждения, введение литической смеси).</w:t>
            </w:r>
          </w:p>
        </w:tc>
        <w:tc>
          <w:tcPr>
            <w:tcW w:w="556" w:type="dxa"/>
          </w:tcPr>
          <w:p w:rsidR="00920BAA" w:rsidRPr="00BA0101" w:rsidRDefault="00920BAA" w:rsidP="00C309ED">
            <w:pPr>
              <w:tabs>
                <w:tab w:val="num" w:pos="360"/>
              </w:tabs>
              <w:ind w:firstLine="851"/>
              <w:jc w:val="center"/>
              <w:rPr>
                <w:b/>
              </w:rPr>
            </w:pPr>
          </w:p>
        </w:tc>
        <w:tc>
          <w:tcPr>
            <w:tcW w:w="544" w:type="dxa"/>
          </w:tcPr>
          <w:p w:rsidR="00920BAA" w:rsidRPr="00BA0101" w:rsidRDefault="00920BAA" w:rsidP="00C309ED">
            <w:pPr>
              <w:tabs>
                <w:tab w:val="num" w:pos="360"/>
              </w:tabs>
              <w:ind w:firstLine="851"/>
              <w:jc w:val="center"/>
              <w:rPr>
                <w:b/>
              </w:rPr>
            </w:pPr>
          </w:p>
        </w:tc>
        <w:tc>
          <w:tcPr>
            <w:tcW w:w="529" w:type="dxa"/>
            <w:gridSpan w:val="2"/>
          </w:tcPr>
          <w:p w:rsidR="00920BAA" w:rsidRPr="00BA0101" w:rsidRDefault="00920BAA" w:rsidP="00C309ED">
            <w:pPr>
              <w:tabs>
                <w:tab w:val="num" w:pos="360"/>
              </w:tabs>
              <w:ind w:firstLine="851"/>
              <w:jc w:val="center"/>
              <w:rPr>
                <w:b/>
              </w:rPr>
            </w:pPr>
          </w:p>
        </w:tc>
        <w:tc>
          <w:tcPr>
            <w:tcW w:w="534" w:type="dxa"/>
            <w:gridSpan w:val="2"/>
          </w:tcPr>
          <w:p w:rsidR="00920BAA" w:rsidRPr="00BA0101" w:rsidRDefault="00920BAA" w:rsidP="00C309ED">
            <w:pPr>
              <w:tabs>
                <w:tab w:val="num" w:pos="360"/>
              </w:tabs>
              <w:ind w:firstLine="851"/>
              <w:jc w:val="center"/>
              <w:rPr>
                <w:b/>
              </w:rPr>
            </w:pPr>
          </w:p>
        </w:tc>
        <w:tc>
          <w:tcPr>
            <w:tcW w:w="558" w:type="dxa"/>
            <w:gridSpan w:val="2"/>
          </w:tcPr>
          <w:p w:rsidR="00920BAA" w:rsidRPr="00BA0101" w:rsidRDefault="00920BAA" w:rsidP="00C309ED">
            <w:pPr>
              <w:tabs>
                <w:tab w:val="num" w:pos="360"/>
              </w:tabs>
              <w:ind w:firstLine="851"/>
              <w:jc w:val="center"/>
              <w:rPr>
                <w:b/>
              </w:rPr>
            </w:pPr>
          </w:p>
        </w:tc>
        <w:tc>
          <w:tcPr>
            <w:tcW w:w="536" w:type="dxa"/>
          </w:tcPr>
          <w:p w:rsidR="00920BAA" w:rsidRPr="00BA0101" w:rsidRDefault="00920BAA" w:rsidP="00C309ED">
            <w:pPr>
              <w:tabs>
                <w:tab w:val="num" w:pos="360"/>
              </w:tabs>
              <w:ind w:firstLine="851"/>
              <w:jc w:val="center"/>
              <w:rPr>
                <w:b/>
              </w:rPr>
            </w:pPr>
          </w:p>
        </w:tc>
        <w:tc>
          <w:tcPr>
            <w:tcW w:w="1726" w:type="dxa"/>
          </w:tcPr>
          <w:p w:rsidR="00920BAA" w:rsidRPr="00BA0101" w:rsidRDefault="00920BAA" w:rsidP="00C309ED">
            <w:pPr>
              <w:tabs>
                <w:tab w:val="num" w:pos="360"/>
              </w:tabs>
              <w:ind w:firstLine="851"/>
              <w:jc w:val="center"/>
              <w:rPr>
                <w:b/>
              </w:rPr>
            </w:pPr>
          </w:p>
        </w:tc>
      </w:tr>
      <w:tr w:rsidR="000A0C04" w:rsidRPr="00BA0101" w:rsidTr="009A1255">
        <w:trPr>
          <w:trHeight w:val="248"/>
        </w:trPr>
        <w:tc>
          <w:tcPr>
            <w:tcW w:w="3204" w:type="dxa"/>
            <w:vMerge w:val="restart"/>
          </w:tcPr>
          <w:p w:rsidR="000A0C04" w:rsidRDefault="000A0C04" w:rsidP="00C309ED">
            <w:pPr>
              <w:rPr>
                <w:rStyle w:val="a9"/>
                <w:i w:val="0"/>
                <w:color w:val="FF0000"/>
              </w:rPr>
            </w:pPr>
            <w:r w:rsidRPr="00E70B6A">
              <w:t>ПК 4.4</w:t>
            </w:r>
            <w:r w:rsidR="00C309ED">
              <w:t xml:space="preserve"> </w:t>
            </w:r>
            <w:r w:rsidRPr="002D1018">
              <w:t>Проводить мониторинг состояния пациента при оказании неотложной или экстренной медицинской помощи во время эвакуации (транспортировки)</w:t>
            </w:r>
          </w:p>
        </w:tc>
        <w:tc>
          <w:tcPr>
            <w:tcW w:w="6913" w:type="dxa"/>
          </w:tcPr>
          <w:p w:rsidR="000A0C04" w:rsidRPr="008160BC" w:rsidRDefault="00950DA2" w:rsidP="00C309ED">
            <w:r>
              <w:t>Оценка общего состояния пациента</w:t>
            </w:r>
          </w:p>
        </w:tc>
        <w:tc>
          <w:tcPr>
            <w:tcW w:w="556" w:type="dxa"/>
          </w:tcPr>
          <w:p w:rsidR="000A0C04" w:rsidRPr="00BA0101" w:rsidRDefault="000A0C04" w:rsidP="00C309ED">
            <w:pPr>
              <w:tabs>
                <w:tab w:val="num" w:pos="360"/>
              </w:tabs>
              <w:ind w:firstLine="851"/>
              <w:jc w:val="center"/>
              <w:rPr>
                <w:b/>
              </w:rPr>
            </w:pPr>
          </w:p>
        </w:tc>
        <w:tc>
          <w:tcPr>
            <w:tcW w:w="544" w:type="dxa"/>
          </w:tcPr>
          <w:p w:rsidR="000A0C04" w:rsidRPr="00BA0101" w:rsidRDefault="000A0C04" w:rsidP="00C309ED">
            <w:pPr>
              <w:tabs>
                <w:tab w:val="num" w:pos="360"/>
              </w:tabs>
              <w:ind w:firstLine="851"/>
              <w:jc w:val="center"/>
              <w:rPr>
                <w:b/>
              </w:rPr>
            </w:pPr>
          </w:p>
        </w:tc>
        <w:tc>
          <w:tcPr>
            <w:tcW w:w="529" w:type="dxa"/>
            <w:gridSpan w:val="2"/>
          </w:tcPr>
          <w:p w:rsidR="000A0C04" w:rsidRPr="00BA0101" w:rsidRDefault="000A0C04" w:rsidP="00C309ED">
            <w:pPr>
              <w:tabs>
                <w:tab w:val="num" w:pos="360"/>
              </w:tabs>
              <w:ind w:firstLine="851"/>
              <w:jc w:val="center"/>
              <w:rPr>
                <w:b/>
              </w:rPr>
            </w:pPr>
          </w:p>
        </w:tc>
        <w:tc>
          <w:tcPr>
            <w:tcW w:w="534" w:type="dxa"/>
            <w:gridSpan w:val="2"/>
          </w:tcPr>
          <w:p w:rsidR="000A0C04" w:rsidRPr="00BA0101" w:rsidRDefault="000A0C04" w:rsidP="00C309ED">
            <w:pPr>
              <w:tabs>
                <w:tab w:val="num" w:pos="360"/>
              </w:tabs>
              <w:ind w:firstLine="851"/>
              <w:jc w:val="center"/>
              <w:rPr>
                <w:b/>
              </w:rPr>
            </w:pPr>
          </w:p>
        </w:tc>
        <w:tc>
          <w:tcPr>
            <w:tcW w:w="558" w:type="dxa"/>
            <w:gridSpan w:val="2"/>
          </w:tcPr>
          <w:p w:rsidR="000A0C04" w:rsidRPr="00BA0101" w:rsidRDefault="000A0C04" w:rsidP="00C309ED">
            <w:pPr>
              <w:tabs>
                <w:tab w:val="num" w:pos="360"/>
              </w:tabs>
              <w:ind w:firstLine="851"/>
              <w:jc w:val="center"/>
              <w:rPr>
                <w:b/>
              </w:rPr>
            </w:pPr>
          </w:p>
        </w:tc>
        <w:tc>
          <w:tcPr>
            <w:tcW w:w="536" w:type="dxa"/>
          </w:tcPr>
          <w:p w:rsidR="000A0C04" w:rsidRPr="00BA0101" w:rsidRDefault="000A0C04" w:rsidP="00C309ED">
            <w:pPr>
              <w:tabs>
                <w:tab w:val="num" w:pos="360"/>
              </w:tabs>
              <w:ind w:firstLine="851"/>
              <w:jc w:val="center"/>
              <w:rPr>
                <w:b/>
              </w:rPr>
            </w:pPr>
          </w:p>
        </w:tc>
        <w:tc>
          <w:tcPr>
            <w:tcW w:w="1726" w:type="dxa"/>
          </w:tcPr>
          <w:p w:rsidR="000A0C04" w:rsidRPr="00BA0101" w:rsidRDefault="000A0C04" w:rsidP="00C309ED">
            <w:pPr>
              <w:tabs>
                <w:tab w:val="num" w:pos="360"/>
              </w:tabs>
              <w:ind w:firstLine="851"/>
              <w:jc w:val="center"/>
              <w:rPr>
                <w:b/>
              </w:rPr>
            </w:pPr>
          </w:p>
        </w:tc>
      </w:tr>
      <w:tr w:rsidR="00950DA2" w:rsidRPr="00BA0101" w:rsidTr="009A1255">
        <w:trPr>
          <w:trHeight w:val="251"/>
        </w:trPr>
        <w:tc>
          <w:tcPr>
            <w:tcW w:w="3204" w:type="dxa"/>
            <w:vMerge/>
          </w:tcPr>
          <w:p w:rsidR="00950DA2" w:rsidRDefault="00950DA2" w:rsidP="00C309ED">
            <w:pPr>
              <w:jc w:val="both"/>
              <w:rPr>
                <w:rStyle w:val="a9"/>
                <w:i w:val="0"/>
                <w:color w:val="FF0000"/>
              </w:rPr>
            </w:pPr>
          </w:p>
        </w:tc>
        <w:tc>
          <w:tcPr>
            <w:tcW w:w="6913" w:type="dxa"/>
          </w:tcPr>
          <w:p w:rsidR="00950DA2" w:rsidRPr="000D7E8B" w:rsidRDefault="00950DA2" w:rsidP="00C309ED">
            <w:r w:rsidRPr="000D7E8B">
              <w:t>Подсчет числа и оценка схваток</w:t>
            </w:r>
          </w:p>
        </w:tc>
        <w:tc>
          <w:tcPr>
            <w:tcW w:w="556" w:type="dxa"/>
          </w:tcPr>
          <w:p w:rsidR="00950DA2" w:rsidRPr="00BA0101" w:rsidRDefault="00950DA2" w:rsidP="00C309ED">
            <w:pPr>
              <w:tabs>
                <w:tab w:val="num" w:pos="360"/>
              </w:tabs>
              <w:ind w:firstLine="851"/>
              <w:jc w:val="center"/>
              <w:rPr>
                <w:b/>
              </w:rPr>
            </w:pPr>
          </w:p>
        </w:tc>
        <w:tc>
          <w:tcPr>
            <w:tcW w:w="544" w:type="dxa"/>
          </w:tcPr>
          <w:p w:rsidR="00950DA2" w:rsidRPr="00BA0101" w:rsidRDefault="00950DA2" w:rsidP="00C309ED">
            <w:pPr>
              <w:tabs>
                <w:tab w:val="num" w:pos="360"/>
              </w:tabs>
              <w:ind w:firstLine="851"/>
              <w:jc w:val="center"/>
              <w:rPr>
                <w:b/>
              </w:rPr>
            </w:pPr>
          </w:p>
        </w:tc>
        <w:tc>
          <w:tcPr>
            <w:tcW w:w="529" w:type="dxa"/>
            <w:gridSpan w:val="2"/>
          </w:tcPr>
          <w:p w:rsidR="00950DA2" w:rsidRPr="00BA0101" w:rsidRDefault="00950DA2" w:rsidP="00C309ED">
            <w:pPr>
              <w:tabs>
                <w:tab w:val="num" w:pos="360"/>
              </w:tabs>
              <w:ind w:firstLine="851"/>
              <w:jc w:val="center"/>
              <w:rPr>
                <w:b/>
              </w:rPr>
            </w:pPr>
          </w:p>
        </w:tc>
        <w:tc>
          <w:tcPr>
            <w:tcW w:w="534" w:type="dxa"/>
            <w:gridSpan w:val="2"/>
          </w:tcPr>
          <w:p w:rsidR="00950DA2" w:rsidRPr="00BA0101" w:rsidRDefault="00950DA2" w:rsidP="00C309ED">
            <w:pPr>
              <w:tabs>
                <w:tab w:val="num" w:pos="360"/>
              </w:tabs>
              <w:ind w:firstLine="851"/>
              <w:jc w:val="center"/>
              <w:rPr>
                <w:b/>
              </w:rPr>
            </w:pPr>
          </w:p>
        </w:tc>
        <w:tc>
          <w:tcPr>
            <w:tcW w:w="558" w:type="dxa"/>
            <w:gridSpan w:val="2"/>
          </w:tcPr>
          <w:p w:rsidR="00950DA2" w:rsidRPr="00BA0101" w:rsidRDefault="00950DA2" w:rsidP="00C309ED">
            <w:pPr>
              <w:tabs>
                <w:tab w:val="num" w:pos="360"/>
              </w:tabs>
              <w:ind w:firstLine="851"/>
              <w:jc w:val="center"/>
              <w:rPr>
                <w:b/>
              </w:rPr>
            </w:pPr>
          </w:p>
        </w:tc>
        <w:tc>
          <w:tcPr>
            <w:tcW w:w="536" w:type="dxa"/>
          </w:tcPr>
          <w:p w:rsidR="00950DA2" w:rsidRPr="00BA0101" w:rsidRDefault="00950DA2" w:rsidP="00C309ED">
            <w:pPr>
              <w:tabs>
                <w:tab w:val="num" w:pos="360"/>
              </w:tabs>
              <w:ind w:firstLine="851"/>
              <w:jc w:val="center"/>
              <w:rPr>
                <w:b/>
              </w:rPr>
            </w:pPr>
          </w:p>
        </w:tc>
        <w:tc>
          <w:tcPr>
            <w:tcW w:w="1726" w:type="dxa"/>
          </w:tcPr>
          <w:p w:rsidR="00950DA2" w:rsidRPr="00BA0101" w:rsidRDefault="00950DA2" w:rsidP="00C309ED">
            <w:pPr>
              <w:tabs>
                <w:tab w:val="num" w:pos="360"/>
              </w:tabs>
              <w:ind w:firstLine="851"/>
              <w:jc w:val="center"/>
              <w:rPr>
                <w:b/>
              </w:rPr>
            </w:pPr>
          </w:p>
        </w:tc>
      </w:tr>
      <w:tr w:rsidR="00950DA2" w:rsidRPr="00BA0101" w:rsidTr="009A1255">
        <w:trPr>
          <w:trHeight w:val="242"/>
        </w:trPr>
        <w:tc>
          <w:tcPr>
            <w:tcW w:w="3204" w:type="dxa"/>
            <w:vMerge/>
          </w:tcPr>
          <w:p w:rsidR="00950DA2" w:rsidRDefault="00950DA2" w:rsidP="00C309ED">
            <w:pPr>
              <w:jc w:val="both"/>
              <w:rPr>
                <w:rStyle w:val="a9"/>
                <w:i w:val="0"/>
                <w:color w:val="FF0000"/>
              </w:rPr>
            </w:pPr>
          </w:p>
        </w:tc>
        <w:tc>
          <w:tcPr>
            <w:tcW w:w="6913" w:type="dxa"/>
          </w:tcPr>
          <w:p w:rsidR="00950DA2" w:rsidRDefault="00950DA2" w:rsidP="00C309ED">
            <w:r w:rsidRPr="000D7E8B">
              <w:t>Подсчет  и  оценка пульса  и АД</w:t>
            </w:r>
          </w:p>
        </w:tc>
        <w:tc>
          <w:tcPr>
            <w:tcW w:w="556" w:type="dxa"/>
          </w:tcPr>
          <w:p w:rsidR="00950DA2" w:rsidRPr="00BA0101" w:rsidRDefault="00950DA2" w:rsidP="00C309ED">
            <w:pPr>
              <w:tabs>
                <w:tab w:val="num" w:pos="360"/>
              </w:tabs>
              <w:ind w:firstLine="851"/>
              <w:jc w:val="center"/>
              <w:rPr>
                <w:b/>
              </w:rPr>
            </w:pPr>
          </w:p>
        </w:tc>
        <w:tc>
          <w:tcPr>
            <w:tcW w:w="544" w:type="dxa"/>
          </w:tcPr>
          <w:p w:rsidR="00950DA2" w:rsidRPr="00BA0101" w:rsidRDefault="00950DA2" w:rsidP="00C309ED">
            <w:pPr>
              <w:tabs>
                <w:tab w:val="num" w:pos="360"/>
              </w:tabs>
              <w:ind w:firstLine="851"/>
              <w:jc w:val="center"/>
              <w:rPr>
                <w:b/>
              </w:rPr>
            </w:pPr>
          </w:p>
        </w:tc>
        <w:tc>
          <w:tcPr>
            <w:tcW w:w="529" w:type="dxa"/>
            <w:gridSpan w:val="2"/>
          </w:tcPr>
          <w:p w:rsidR="00950DA2" w:rsidRPr="00BA0101" w:rsidRDefault="00950DA2" w:rsidP="00C309ED">
            <w:pPr>
              <w:tabs>
                <w:tab w:val="num" w:pos="360"/>
              </w:tabs>
              <w:ind w:firstLine="851"/>
              <w:jc w:val="center"/>
              <w:rPr>
                <w:b/>
              </w:rPr>
            </w:pPr>
          </w:p>
        </w:tc>
        <w:tc>
          <w:tcPr>
            <w:tcW w:w="534" w:type="dxa"/>
            <w:gridSpan w:val="2"/>
          </w:tcPr>
          <w:p w:rsidR="00950DA2" w:rsidRPr="00BA0101" w:rsidRDefault="00950DA2" w:rsidP="00C309ED">
            <w:pPr>
              <w:tabs>
                <w:tab w:val="num" w:pos="360"/>
              </w:tabs>
              <w:ind w:firstLine="851"/>
              <w:jc w:val="center"/>
              <w:rPr>
                <w:b/>
              </w:rPr>
            </w:pPr>
          </w:p>
        </w:tc>
        <w:tc>
          <w:tcPr>
            <w:tcW w:w="558" w:type="dxa"/>
            <w:gridSpan w:val="2"/>
          </w:tcPr>
          <w:p w:rsidR="00950DA2" w:rsidRPr="00BA0101" w:rsidRDefault="00950DA2" w:rsidP="00C309ED">
            <w:pPr>
              <w:tabs>
                <w:tab w:val="num" w:pos="360"/>
              </w:tabs>
              <w:ind w:firstLine="851"/>
              <w:jc w:val="center"/>
              <w:rPr>
                <w:b/>
              </w:rPr>
            </w:pPr>
          </w:p>
        </w:tc>
        <w:tc>
          <w:tcPr>
            <w:tcW w:w="536" w:type="dxa"/>
          </w:tcPr>
          <w:p w:rsidR="00950DA2" w:rsidRPr="00BA0101" w:rsidRDefault="00950DA2" w:rsidP="00C309ED">
            <w:pPr>
              <w:tabs>
                <w:tab w:val="num" w:pos="360"/>
              </w:tabs>
              <w:ind w:firstLine="851"/>
              <w:jc w:val="center"/>
              <w:rPr>
                <w:b/>
              </w:rPr>
            </w:pPr>
          </w:p>
        </w:tc>
        <w:tc>
          <w:tcPr>
            <w:tcW w:w="1726" w:type="dxa"/>
          </w:tcPr>
          <w:p w:rsidR="00950DA2" w:rsidRPr="00BA0101" w:rsidRDefault="00950DA2" w:rsidP="00C309ED">
            <w:pPr>
              <w:tabs>
                <w:tab w:val="num" w:pos="360"/>
              </w:tabs>
              <w:ind w:firstLine="851"/>
              <w:jc w:val="center"/>
              <w:rPr>
                <w:b/>
              </w:rPr>
            </w:pPr>
          </w:p>
        </w:tc>
      </w:tr>
      <w:tr w:rsidR="000A0C04" w:rsidRPr="00BA0101" w:rsidTr="009A1255">
        <w:trPr>
          <w:trHeight w:val="387"/>
        </w:trPr>
        <w:tc>
          <w:tcPr>
            <w:tcW w:w="3204" w:type="dxa"/>
            <w:vMerge/>
          </w:tcPr>
          <w:p w:rsidR="000A0C04" w:rsidRDefault="000A0C04" w:rsidP="00C309ED">
            <w:pPr>
              <w:jc w:val="both"/>
              <w:rPr>
                <w:rStyle w:val="a9"/>
                <w:i w:val="0"/>
                <w:color w:val="FF0000"/>
              </w:rPr>
            </w:pPr>
          </w:p>
        </w:tc>
        <w:tc>
          <w:tcPr>
            <w:tcW w:w="6913" w:type="dxa"/>
          </w:tcPr>
          <w:p w:rsidR="000A0C04" w:rsidRPr="00BA0101" w:rsidRDefault="00875755" w:rsidP="00C309ED">
            <w:r w:rsidRPr="00875755">
              <w:t>Подсчет  кровопотери(ШИ</w:t>
            </w:r>
            <w:r w:rsidR="00FF1DF0">
              <w:t>)</w:t>
            </w:r>
          </w:p>
        </w:tc>
        <w:tc>
          <w:tcPr>
            <w:tcW w:w="556" w:type="dxa"/>
          </w:tcPr>
          <w:p w:rsidR="000A0C04" w:rsidRPr="00BA0101" w:rsidRDefault="000A0C04" w:rsidP="00C309ED">
            <w:pPr>
              <w:tabs>
                <w:tab w:val="num" w:pos="360"/>
              </w:tabs>
              <w:ind w:firstLine="851"/>
              <w:jc w:val="center"/>
              <w:rPr>
                <w:b/>
              </w:rPr>
            </w:pPr>
          </w:p>
        </w:tc>
        <w:tc>
          <w:tcPr>
            <w:tcW w:w="544" w:type="dxa"/>
          </w:tcPr>
          <w:p w:rsidR="000A0C04" w:rsidRPr="00BA0101" w:rsidRDefault="000A0C04" w:rsidP="00C309ED">
            <w:pPr>
              <w:tabs>
                <w:tab w:val="num" w:pos="360"/>
              </w:tabs>
              <w:ind w:firstLine="851"/>
              <w:jc w:val="center"/>
              <w:rPr>
                <w:b/>
              </w:rPr>
            </w:pPr>
          </w:p>
        </w:tc>
        <w:tc>
          <w:tcPr>
            <w:tcW w:w="529" w:type="dxa"/>
            <w:gridSpan w:val="2"/>
          </w:tcPr>
          <w:p w:rsidR="000A0C04" w:rsidRPr="00BA0101" w:rsidRDefault="000A0C04" w:rsidP="00C309ED">
            <w:pPr>
              <w:tabs>
                <w:tab w:val="num" w:pos="360"/>
              </w:tabs>
              <w:ind w:firstLine="851"/>
              <w:jc w:val="center"/>
              <w:rPr>
                <w:b/>
              </w:rPr>
            </w:pPr>
          </w:p>
        </w:tc>
        <w:tc>
          <w:tcPr>
            <w:tcW w:w="534" w:type="dxa"/>
            <w:gridSpan w:val="2"/>
          </w:tcPr>
          <w:p w:rsidR="000A0C04" w:rsidRPr="00BA0101" w:rsidRDefault="000A0C04" w:rsidP="00C309ED">
            <w:pPr>
              <w:tabs>
                <w:tab w:val="num" w:pos="360"/>
              </w:tabs>
              <w:ind w:firstLine="851"/>
              <w:jc w:val="center"/>
              <w:rPr>
                <w:b/>
              </w:rPr>
            </w:pPr>
          </w:p>
        </w:tc>
        <w:tc>
          <w:tcPr>
            <w:tcW w:w="558" w:type="dxa"/>
            <w:gridSpan w:val="2"/>
          </w:tcPr>
          <w:p w:rsidR="000A0C04" w:rsidRPr="00BA0101" w:rsidRDefault="000A0C04" w:rsidP="00C309ED">
            <w:pPr>
              <w:tabs>
                <w:tab w:val="num" w:pos="360"/>
              </w:tabs>
              <w:ind w:firstLine="851"/>
              <w:jc w:val="center"/>
              <w:rPr>
                <w:b/>
              </w:rPr>
            </w:pPr>
          </w:p>
        </w:tc>
        <w:tc>
          <w:tcPr>
            <w:tcW w:w="536" w:type="dxa"/>
          </w:tcPr>
          <w:p w:rsidR="000A0C04" w:rsidRPr="00BA0101" w:rsidRDefault="000A0C04" w:rsidP="00C309ED">
            <w:pPr>
              <w:tabs>
                <w:tab w:val="num" w:pos="360"/>
              </w:tabs>
              <w:ind w:firstLine="851"/>
              <w:jc w:val="center"/>
              <w:rPr>
                <w:b/>
              </w:rPr>
            </w:pPr>
          </w:p>
        </w:tc>
        <w:tc>
          <w:tcPr>
            <w:tcW w:w="1726" w:type="dxa"/>
          </w:tcPr>
          <w:p w:rsidR="000A0C04" w:rsidRPr="00BA0101" w:rsidRDefault="000A0C04" w:rsidP="00C309ED">
            <w:pPr>
              <w:tabs>
                <w:tab w:val="num" w:pos="360"/>
              </w:tabs>
              <w:ind w:firstLine="851"/>
              <w:jc w:val="center"/>
              <w:rPr>
                <w:b/>
              </w:rPr>
            </w:pPr>
          </w:p>
        </w:tc>
      </w:tr>
      <w:tr w:rsidR="000A0C04" w:rsidRPr="00BA0101" w:rsidTr="00B8076E">
        <w:trPr>
          <w:trHeight w:val="612"/>
        </w:trPr>
        <w:tc>
          <w:tcPr>
            <w:tcW w:w="3204" w:type="dxa"/>
            <w:vMerge/>
          </w:tcPr>
          <w:p w:rsidR="000A0C04" w:rsidRDefault="000A0C04" w:rsidP="00C309ED">
            <w:pPr>
              <w:jc w:val="both"/>
              <w:rPr>
                <w:rStyle w:val="a9"/>
                <w:i w:val="0"/>
                <w:color w:val="FF0000"/>
              </w:rPr>
            </w:pPr>
          </w:p>
        </w:tc>
        <w:tc>
          <w:tcPr>
            <w:tcW w:w="6913" w:type="dxa"/>
          </w:tcPr>
          <w:p w:rsidR="000A0C04" w:rsidRPr="00BA0101" w:rsidRDefault="00920BAA" w:rsidP="00C309ED">
            <w:r w:rsidRPr="00920BAA">
              <w:t>Признаки   Вастена, Цангемейстера</w:t>
            </w:r>
          </w:p>
        </w:tc>
        <w:tc>
          <w:tcPr>
            <w:tcW w:w="556" w:type="dxa"/>
          </w:tcPr>
          <w:p w:rsidR="000A0C04" w:rsidRPr="00BA0101" w:rsidRDefault="000A0C04" w:rsidP="00C309ED">
            <w:pPr>
              <w:tabs>
                <w:tab w:val="num" w:pos="360"/>
              </w:tabs>
              <w:ind w:firstLine="851"/>
              <w:jc w:val="center"/>
              <w:rPr>
                <w:b/>
              </w:rPr>
            </w:pPr>
          </w:p>
        </w:tc>
        <w:tc>
          <w:tcPr>
            <w:tcW w:w="544" w:type="dxa"/>
          </w:tcPr>
          <w:p w:rsidR="000A0C04" w:rsidRPr="00BA0101" w:rsidRDefault="000A0C04" w:rsidP="00C309ED">
            <w:pPr>
              <w:tabs>
                <w:tab w:val="num" w:pos="360"/>
              </w:tabs>
              <w:ind w:firstLine="851"/>
              <w:jc w:val="center"/>
              <w:rPr>
                <w:b/>
              </w:rPr>
            </w:pPr>
          </w:p>
        </w:tc>
        <w:tc>
          <w:tcPr>
            <w:tcW w:w="529" w:type="dxa"/>
            <w:gridSpan w:val="2"/>
          </w:tcPr>
          <w:p w:rsidR="000A0C04" w:rsidRPr="00BA0101" w:rsidRDefault="000A0C04" w:rsidP="00C309ED">
            <w:pPr>
              <w:tabs>
                <w:tab w:val="num" w:pos="360"/>
              </w:tabs>
              <w:ind w:firstLine="851"/>
              <w:jc w:val="center"/>
              <w:rPr>
                <w:b/>
              </w:rPr>
            </w:pPr>
          </w:p>
        </w:tc>
        <w:tc>
          <w:tcPr>
            <w:tcW w:w="534" w:type="dxa"/>
            <w:gridSpan w:val="2"/>
          </w:tcPr>
          <w:p w:rsidR="000A0C04" w:rsidRPr="00BA0101" w:rsidRDefault="000A0C04" w:rsidP="00C309ED">
            <w:pPr>
              <w:tabs>
                <w:tab w:val="num" w:pos="360"/>
              </w:tabs>
              <w:ind w:firstLine="851"/>
              <w:jc w:val="center"/>
              <w:rPr>
                <w:b/>
              </w:rPr>
            </w:pPr>
          </w:p>
        </w:tc>
        <w:tc>
          <w:tcPr>
            <w:tcW w:w="558" w:type="dxa"/>
            <w:gridSpan w:val="2"/>
          </w:tcPr>
          <w:p w:rsidR="000A0C04" w:rsidRPr="00BA0101" w:rsidRDefault="000A0C04" w:rsidP="00C309ED">
            <w:pPr>
              <w:tabs>
                <w:tab w:val="num" w:pos="360"/>
              </w:tabs>
              <w:ind w:firstLine="851"/>
              <w:jc w:val="center"/>
              <w:rPr>
                <w:b/>
              </w:rPr>
            </w:pPr>
          </w:p>
        </w:tc>
        <w:tc>
          <w:tcPr>
            <w:tcW w:w="536" w:type="dxa"/>
          </w:tcPr>
          <w:p w:rsidR="000A0C04" w:rsidRPr="00BA0101" w:rsidRDefault="000A0C04" w:rsidP="00C309ED">
            <w:pPr>
              <w:tabs>
                <w:tab w:val="num" w:pos="360"/>
              </w:tabs>
              <w:ind w:firstLine="851"/>
              <w:jc w:val="center"/>
              <w:rPr>
                <w:b/>
              </w:rPr>
            </w:pPr>
          </w:p>
        </w:tc>
        <w:tc>
          <w:tcPr>
            <w:tcW w:w="1726" w:type="dxa"/>
          </w:tcPr>
          <w:p w:rsidR="000A0C04" w:rsidRPr="00BA0101" w:rsidRDefault="000A0C04" w:rsidP="00C309ED">
            <w:pPr>
              <w:tabs>
                <w:tab w:val="num" w:pos="360"/>
              </w:tabs>
              <w:ind w:firstLine="851"/>
              <w:jc w:val="center"/>
              <w:rPr>
                <w:b/>
              </w:rPr>
            </w:pPr>
          </w:p>
        </w:tc>
      </w:tr>
      <w:tr w:rsidR="0044261E" w:rsidRPr="00BA0101" w:rsidTr="00B8076E">
        <w:trPr>
          <w:trHeight w:val="612"/>
        </w:trPr>
        <w:tc>
          <w:tcPr>
            <w:tcW w:w="3204" w:type="dxa"/>
            <w:vMerge w:val="restart"/>
          </w:tcPr>
          <w:p w:rsidR="0044261E" w:rsidRDefault="0044261E" w:rsidP="00C309ED">
            <w:pPr>
              <w:rPr>
                <w:rStyle w:val="a9"/>
                <w:i w:val="0"/>
                <w:color w:val="FF0000"/>
              </w:rPr>
            </w:pPr>
            <w:r w:rsidRPr="00E70B6A">
              <w:t>ПК 4.5</w:t>
            </w:r>
            <w:r w:rsidR="00C309ED">
              <w:t xml:space="preserve"> </w:t>
            </w:r>
            <w:r w:rsidRPr="002D1018">
              <w:t>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w:t>
            </w:r>
          </w:p>
        </w:tc>
        <w:tc>
          <w:tcPr>
            <w:tcW w:w="6913" w:type="dxa"/>
          </w:tcPr>
          <w:p w:rsidR="0044261E" w:rsidRPr="00BA0101" w:rsidRDefault="008160BC" w:rsidP="00C309ED">
            <w:r w:rsidRPr="008160BC">
              <w:t>Пельвиометрия и оценка таза</w:t>
            </w:r>
          </w:p>
        </w:tc>
        <w:tc>
          <w:tcPr>
            <w:tcW w:w="556" w:type="dxa"/>
          </w:tcPr>
          <w:p w:rsidR="0044261E" w:rsidRPr="00BA0101" w:rsidRDefault="0044261E" w:rsidP="00C309ED">
            <w:pPr>
              <w:tabs>
                <w:tab w:val="num" w:pos="360"/>
              </w:tabs>
              <w:ind w:firstLine="851"/>
              <w:jc w:val="center"/>
              <w:rPr>
                <w:b/>
              </w:rPr>
            </w:pPr>
          </w:p>
        </w:tc>
        <w:tc>
          <w:tcPr>
            <w:tcW w:w="544" w:type="dxa"/>
          </w:tcPr>
          <w:p w:rsidR="0044261E" w:rsidRPr="00BA0101" w:rsidRDefault="0044261E" w:rsidP="00C309ED">
            <w:pPr>
              <w:tabs>
                <w:tab w:val="num" w:pos="360"/>
              </w:tabs>
              <w:ind w:firstLine="851"/>
              <w:jc w:val="center"/>
              <w:rPr>
                <w:b/>
              </w:rPr>
            </w:pPr>
          </w:p>
        </w:tc>
        <w:tc>
          <w:tcPr>
            <w:tcW w:w="529" w:type="dxa"/>
            <w:gridSpan w:val="2"/>
          </w:tcPr>
          <w:p w:rsidR="0044261E" w:rsidRPr="00BA0101" w:rsidRDefault="0044261E" w:rsidP="00C309ED">
            <w:pPr>
              <w:tabs>
                <w:tab w:val="num" w:pos="360"/>
              </w:tabs>
              <w:ind w:firstLine="851"/>
              <w:jc w:val="center"/>
              <w:rPr>
                <w:b/>
              </w:rPr>
            </w:pPr>
          </w:p>
        </w:tc>
        <w:tc>
          <w:tcPr>
            <w:tcW w:w="534" w:type="dxa"/>
            <w:gridSpan w:val="2"/>
          </w:tcPr>
          <w:p w:rsidR="0044261E" w:rsidRPr="00BA0101" w:rsidRDefault="0044261E" w:rsidP="00C309ED">
            <w:pPr>
              <w:tabs>
                <w:tab w:val="num" w:pos="360"/>
              </w:tabs>
              <w:ind w:firstLine="851"/>
              <w:jc w:val="center"/>
              <w:rPr>
                <w:b/>
              </w:rPr>
            </w:pPr>
          </w:p>
        </w:tc>
        <w:tc>
          <w:tcPr>
            <w:tcW w:w="558" w:type="dxa"/>
            <w:gridSpan w:val="2"/>
          </w:tcPr>
          <w:p w:rsidR="0044261E" w:rsidRPr="00BA0101" w:rsidRDefault="0044261E" w:rsidP="00C309ED">
            <w:pPr>
              <w:tabs>
                <w:tab w:val="num" w:pos="360"/>
              </w:tabs>
              <w:ind w:firstLine="851"/>
              <w:jc w:val="center"/>
              <w:rPr>
                <w:b/>
              </w:rPr>
            </w:pPr>
          </w:p>
        </w:tc>
        <w:tc>
          <w:tcPr>
            <w:tcW w:w="536" w:type="dxa"/>
          </w:tcPr>
          <w:p w:rsidR="0044261E" w:rsidRPr="00BA0101" w:rsidRDefault="0044261E" w:rsidP="00C309ED">
            <w:pPr>
              <w:tabs>
                <w:tab w:val="num" w:pos="360"/>
              </w:tabs>
              <w:ind w:firstLine="851"/>
              <w:jc w:val="center"/>
              <w:rPr>
                <w:b/>
              </w:rPr>
            </w:pPr>
          </w:p>
        </w:tc>
        <w:tc>
          <w:tcPr>
            <w:tcW w:w="1726" w:type="dxa"/>
          </w:tcPr>
          <w:p w:rsidR="0044261E" w:rsidRPr="00BA0101" w:rsidRDefault="0044261E" w:rsidP="00C309ED">
            <w:pPr>
              <w:tabs>
                <w:tab w:val="num" w:pos="360"/>
              </w:tabs>
              <w:ind w:firstLine="851"/>
              <w:jc w:val="center"/>
              <w:rPr>
                <w:b/>
              </w:rPr>
            </w:pPr>
          </w:p>
        </w:tc>
      </w:tr>
      <w:tr w:rsidR="008160BC" w:rsidRPr="00BA0101" w:rsidTr="009A1255">
        <w:trPr>
          <w:trHeight w:val="279"/>
        </w:trPr>
        <w:tc>
          <w:tcPr>
            <w:tcW w:w="3204" w:type="dxa"/>
            <w:vMerge/>
          </w:tcPr>
          <w:p w:rsidR="008160BC" w:rsidRDefault="008160BC" w:rsidP="00C309ED">
            <w:pPr>
              <w:jc w:val="both"/>
              <w:rPr>
                <w:rStyle w:val="a9"/>
                <w:i w:val="0"/>
                <w:color w:val="FF0000"/>
              </w:rPr>
            </w:pPr>
          </w:p>
        </w:tc>
        <w:tc>
          <w:tcPr>
            <w:tcW w:w="6913" w:type="dxa"/>
          </w:tcPr>
          <w:p w:rsidR="008160BC" w:rsidRPr="008160BC" w:rsidRDefault="00E861F0" w:rsidP="00C309ED">
            <w:r w:rsidRPr="00E861F0">
              <w:t>Определение предполагаемой массы  плода</w:t>
            </w:r>
          </w:p>
        </w:tc>
        <w:tc>
          <w:tcPr>
            <w:tcW w:w="556" w:type="dxa"/>
          </w:tcPr>
          <w:p w:rsidR="008160BC" w:rsidRPr="00BA0101" w:rsidRDefault="008160BC" w:rsidP="00C309ED">
            <w:pPr>
              <w:tabs>
                <w:tab w:val="num" w:pos="360"/>
              </w:tabs>
              <w:ind w:firstLine="851"/>
              <w:jc w:val="center"/>
              <w:rPr>
                <w:b/>
              </w:rPr>
            </w:pPr>
          </w:p>
        </w:tc>
        <w:tc>
          <w:tcPr>
            <w:tcW w:w="544" w:type="dxa"/>
          </w:tcPr>
          <w:p w:rsidR="008160BC" w:rsidRPr="00BA0101" w:rsidRDefault="008160BC" w:rsidP="00C309ED">
            <w:pPr>
              <w:tabs>
                <w:tab w:val="num" w:pos="360"/>
              </w:tabs>
              <w:ind w:firstLine="851"/>
              <w:jc w:val="center"/>
              <w:rPr>
                <w:b/>
              </w:rPr>
            </w:pPr>
          </w:p>
        </w:tc>
        <w:tc>
          <w:tcPr>
            <w:tcW w:w="529" w:type="dxa"/>
            <w:gridSpan w:val="2"/>
          </w:tcPr>
          <w:p w:rsidR="008160BC" w:rsidRPr="00BA0101" w:rsidRDefault="008160BC" w:rsidP="00C309ED">
            <w:pPr>
              <w:tabs>
                <w:tab w:val="num" w:pos="360"/>
              </w:tabs>
              <w:ind w:firstLine="851"/>
              <w:jc w:val="center"/>
              <w:rPr>
                <w:b/>
              </w:rPr>
            </w:pPr>
          </w:p>
        </w:tc>
        <w:tc>
          <w:tcPr>
            <w:tcW w:w="534" w:type="dxa"/>
            <w:gridSpan w:val="2"/>
          </w:tcPr>
          <w:p w:rsidR="008160BC" w:rsidRPr="00BA0101" w:rsidRDefault="008160BC" w:rsidP="00C309ED">
            <w:pPr>
              <w:tabs>
                <w:tab w:val="num" w:pos="360"/>
              </w:tabs>
              <w:ind w:firstLine="851"/>
              <w:jc w:val="center"/>
              <w:rPr>
                <w:b/>
              </w:rPr>
            </w:pPr>
          </w:p>
        </w:tc>
        <w:tc>
          <w:tcPr>
            <w:tcW w:w="558" w:type="dxa"/>
            <w:gridSpan w:val="2"/>
          </w:tcPr>
          <w:p w:rsidR="008160BC" w:rsidRPr="00BA0101" w:rsidRDefault="008160BC" w:rsidP="00C309ED">
            <w:pPr>
              <w:tabs>
                <w:tab w:val="num" w:pos="360"/>
              </w:tabs>
              <w:ind w:firstLine="851"/>
              <w:jc w:val="center"/>
              <w:rPr>
                <w:b/>
              </w:rPr>
            </w:pPr>
          </w:p>
        </w:tc>
        <w:tc>
          <w:tcPr>
            <w:tcW w:w="536" w:type="dxa"/>
          </w:tcPr>
          <w:p w:rsidR="008160BC" w:rsidRPr="00BA0101" w:rsidRDefault="008160BC" w:rsidP="00C309ED">
            <w:pPr>
              <w:tabs>
                <w:tab w:val="num" w:pos="360"/>
              </w:tabs>
              <w:ind w:firstLine="851"/>
              <w:jc w:val="center"/>
              <w:rPr>
                <w:b/>
              </w:rPr>
            </w:pPr>
          </w:p>
        </w:tc>
        <w:tc>
          <w:tcPr>
            <w:tcW w:w="1726" w:type="dxa"/>
          </w:tcPr>
          <w:p w:rsidR="008160BC" w:rsidRPr="00BA0101" w:rsidRDefault="008160BC" w:rsidP="00C309ED">
            <w:pPr>
              <w:tabs>
                <w:tab w:val="num" w:pos="360"/>
              </w:tabs>
              <w:ind w:firstLine="851"/>
              <w:jc w:val="center"/>
              <w:rPr>
                <w:b/>
              </w:rPr>
            </w:pPr>
          </w:p>
        </w:tc>
      </w:tr>
      <w:tr w:rsidR="00E861F0" w:rsidRPr="00BA0101" w:rsidTr="009A1255">
        <w:trPr>
          <w:trHeight w:val="359"/>
        </w:trPr>
        <w:tc>
          <w:tcPr>
            <w:tcW w:w="3204" w:type="dxa"/>
            <w:vMerge/>
          </w:tcPr>
          <w:p w:rsidR="00E861F0" w:rsidRDefault="00E861F0" w:rsidP="00C309ED">
            <w:pPr>
              <w:jc w:val="both"/>
              <w:rPr>
                <w:rStyle w:val="a9"/>
                <w:i w:val="0"/>
                <w:color w:val="FF0000"/>
              </w:rPr>
            </w:pPr>
          </w:p>
        </w:tc>
        <w:tc>
          <w:tcPr>
            <w:tcW w:w="6913" w:type="dxa"/>
          </w:tcPr>
          <w:p w:rsidR="00E861F0" w:rsidRPr="00E861F0" w:rsidRDefault="00E861F0" w:rsidP="00C309ED">
            <w:r w:rsidRPr="00E861F0">
              <w:t>Исследование мочи на белок экспресс-методом</w:t>
            </w:r>
          </w:p>
        </w:tc>
        <w:tc>
          <w:tcPr>
            <w:tcW w:w="556" w:type="dxa"/>
          </w:tcPr>
          <w:p w:rsidR="00E861F0" w:rsidRPr="00BA0101" w:rsidRDefault="00E861F0" w:rsidP="00C309ED">
            <w:pPr>
              <w:tabs>
                <w:tab w:val="num" w:pos="360"/>
              </w:tabs>
              <w:ind w:firstLine="851"/>
              <w:jc w:val="center"/>
              <w:rPr>
                <w:b/>
              </w:rPr>
            </w:pPr>
          </w:p>
        </w:tc>
        <w:tc>
          <w:tcPr>
            <w:tcW w:w="544" w:type="dxa"/>
          </w:tcPr>
          <w:p w:rsidR="00E861F0" w:rsidRPr="00BA0101" w:rsidRDefault="00E861F0" w:rsidP="00C309ED">
            <w:pPr>
              <w:tabs>
                <w:tab w:val="num" w:pos="360"/>
              </w:tabs>
              <w:ind w:firstLine="851"/>
              <w:jc w:val="center"/>
              <w:rPr>
                <w:b/>
              </w:rPr>
            </w:pPr>
          </w:p>
        </w:tc>
        <w:tc>
          <w:tcPr>
            <w:tcW w:w="529" w:type="dxa"/>
            <w:gridSpan w:val="2"/>
          </w:tcPr>
          <w:p w:rsidR="00E861F0" w:rsidRPr="00BA0101" w:rsidRDefault="00E861F0" w:rsidP="00C309ED">
            <w:pPr>
              <w:tabs>
                <w:tab w:val="num" w:pos="360"/>
              </w:tabs>
              <w:ind w:firstLine="851"/>
              <w:jc w:val="center"/>
              <w:rPr>
                <w:b/>
              </w:rPr>
            </w:pPr>
          </w:p>
        </w:tc>
        <w:tc>
          <w:tcPr>
            <w:tcW w:w="534" w:type="dxa"/>
            <w:gridSpan w:val="2"/>
          </w:tcPr>
          <w:p w:rsidR="00E861F0" w:rsidRPr="00BA0101" w:rsidRDefault="00E861F0" w:rsidP="00C309ED">
            <w:pPr>
              <w:tabs>
                <w:tab w:val="num" w:pos="360"/>
              </w:tabs>
              <w:ind w:firstLine="851"/>
              <w:jc w:val="center"/>
              <w:rPr>
                <w:b/>
              </w:rPr>
            </w:pPr>
          </w:p>
        </w:tc>
        <w:tc>
          <w:tcPr>
            <w:tcW w:w="558" w:type="dxa"/>
            <w:gridSpan w:val="2"/>
          </w:tcPr>
          <w:p w:rsidR="00E861F0" w:rsidRPr="00BA0101" w:rsidRDefault="00E861F0" w:rsidP="00C309ED">
            <w:pPr>
              <w:tabs>
                <w:tab w:val="num" w:pos="360"/>
              </w:tabs>
              <w:ind w:firstLine="851"/>
              <w:jc w:val="center"/>
              <w:rPr>
                <w:b/>
              </w:rPr>
            </w:pPr>
          </w:p>
        </w:tc>
        <w:tc>
          <w:tcPr>
            <w:tcW w:w="536" w:type="dxa"/>
          </w:tcPr>
          <w:p w:rsidR="00E861F0" w:rsidRPr="00BA0101" w:rsidRDefault="00E861F0" w:rsidP="00C309ED">
            <w:pPr>
              <w:tabs>
                <w:tab w:val="num" w:pos="360"/>
              </w:tabs>
              <w:ind w:firstLine="851"/>
              <w:jc w:val="center"/>
              <w:rPr>
                <w:b/>
              </w:rPr>
            </w:pPr>
          </w:p>
        </w:tc>
        <w:tc>
          <w:tcPr>
            <w:tcW w:w="1726" w:type="dxa"/>
          </w:tcPr>
          <w:p w:rsidR="00E861F0" w:rsidRPr="00BA0101" w:rsidRDefault="00E861F0" w:rsidP="00C309ED">
            <w:pPr>
              <w:tabs>
                <w:tab w:val="num" w:pos="360"/>
              </w:tabs>
              <w:ind w:firstLine="851"/>
              <w:jc w:val="center"/>
              <w:rPr>
                <w:b/>
              </w:rPr>
            </w:pPr>
          </w:p>
        </w:tc>
      </w:tr>
      <w:tr w:rsidR="00E861F0" w:rsidRPr="00BA0101" w:rsidTr="00B8076E">
        <w:trPr>
          <w:trHeight w:val="612"/>
        </w:trPr>
        <w:tc>
          <w:tcPr>
            <w:tcW w:w="3204" w:type="dxa"/>
            <w:vMerge/>
          </w:tcPr>
          <w:p w:rsidR="00E861F0" w:rsidRDefault="00E861F0" w:rsidP="00C309ED">
            <w:pPr>
              <w:jc w:val="both"/>
              <w:rPr>
                <w:rStyle w:val="a9"/>
                <w:i w:val="0"/>
                <w:color w:val="FF0000"/>
              </w:rPr>
            </w:pPr>
          </w:p>
        </w:tc>
        <w:tc>
          <w:tcPr>
            <w:tcW w:w="6913" w:type="dxa"/>
          </w:tcPr>
          <w:p w:rsidR="00E861F0" w:rsidRPr="008C5168" w:rsidRDefault="00E861F0" w:rsidP="00C309ED">
            <w:r w:rsidRPr="008C5168">
              <w:t>Мазок на околоплодные воды</w:t>
            </w:r>
          </w:p>
        </w:tc>
        <w:tc>
          <w:tcPr>
            <w:tcW w:w="556" w:type="dxa"/>
          </w:tcPr>
          <w:p w:rsidR="00E861F0" w:rsidRPr="00BA0101" w:rsidRDefault="00E861F0" w:rsidP="00C309ED">
            <w:pPr>
              <w:tabs>
                <w:tab w:val="num" w:pos="360"/>
              </w:tabs>
              <w:ind w:firstLine="851"/>
              <w:jc w:val="center"/>
              <w:rPr>
                <w:b/>
              </w:rPr>
            </w:pPr>
          </w:p>
        </w:tc>
        <w:tc>
          <w:tcPr>
            <w:tcW w:w="544" w:type="dxa"/>
          </w:tcPr>
          <w:p w:rsidR="00E861F0" w:rsidRPr="00BA0101" w:rsidRDefault="00E861F0" w:rsidP="00C309ED">
            <w:pPr>
              <w:tabs>
                <w:tab w:val="num" w:pos="360"/>
              </w:tabs>
              <w:ind w:firstLine="851"/>
              <w:jc w:val="center"/>
              <w:rPr>
                <w:b/>
              </w:rPr>
            </w:pPr>
          </w:p>
        </w:tc>
        <w:tc>
          <w:tcPr>
            <w:tcW w:w="529" w:type="dxa"/>
            <w:gridSpan w:val="2"/>
          </w:tcPr>
          <w:p w:rsidR="00E861F0" w:rsidRPr="00BA0101" w:rsidRDefault="00E861F0" w:rsidP="00C309ED">
            <w:pPr>
              <w:tabs>
                <w:tab w:val="num" w:pos="360"/>
              </w:tabs>
              <w:ind w:firstLine="851"/>
              <w:jc w:val="center"/>
              <w:rPr>
                <w:b/>
              </w:rPr>
            </w:pPr>
          </w:p>
        </w:tc>
        <w:tc>
          <w:tcPr>
            <w:tcW w:w="534" w:type="dxa"/>
            <w:gridSpan w:val="2"/>
          </w:tcPr>
          <w:p w:rsidR="00E861F0" w:rsidRPr="00BA0101" w:rsidRDefault="00E861F0" w:rsidP="00C309ED">
            <w:pPr>
              <w:tabs>
                <w:tab w:val="num" w:pos="360"/>
              </w:tabs>
              <w:ind w:firstLine="851"/>
              <w:jc w:val="center"/>
              <w:rPr>
                <w:b/>
              </w:rPr>
            </w:pPr>
          </w:p>
        </w:tc>
        <w:tc>
          <w:tcPr>
            <w:tcW w:w="558" w:type="dxa"/>
            <w:gridSpan w:val="2"/>
          </w:tcPr>
          <w:p w:rsidR="00E861F0" w:rsidRPr="00BA0101" w:rsidRDefault="00E861F0" w:rsidP="00C309ED">
            <w:pPr>
              <w:tabs>
                <w:tab w:val="num" w:pos="360"/>
              </w:tabs>
              <w:ind w:firstLine="851"/>
              <w:jc w:val="center"/>
              <w:rPr>
                <w:b/>
              </w:rPr>
            </w:pPr>
          </w:p>
        </w:tc>
        <w:tc>
          <w:tcPr>
            <w:tcW w:w="536" w:type="dxa"/>
          </w:tcPr>
          <w:p w:rsidR="00E861F0" w:rsidRPr="00BA0101" w:rsidRDefault="00E861F0" w:rsidP="00C309ED">
            <w:pPr>
              <w:tabs>
                <w:tab w:val="num" w:pos="360"/>
              </w:tabs>
              <w:ind w:firstLine="851"/>
              <w:jc w:val="center"/>
              <w:rPr>
                <w:b/>
              </w:rPr>
            </w:pPr>
          </w:p>
        </w:tc>
        <w:tc>
          <w:tcPr>
            <w:tcW w:w="1726" w:type="dxa"/>
          </w:tcPr>
          <w:p w:rsidR="00E861F0" w:rsidRPr="00BA0101" w:rsidRDefault="00E861F0" w:rsidP="00C309ED">
            <w:pPr>
              <w:tabs>
                <w:tab w:val="num" w:pos="360"/>
              </w:tabs>
              <w:ind w:firstLine="851"/>
              <w:jc w:val="center"/>
              <w:rPr>
                <w:b/>
              </w:rPr>
            </w:pPr>
          </w:p>
        </w:tc>
      </w:tr>
      <w:tr w:rsidR="0044261E" w:rsidRPr="00BA0101" w:rsidTr="00B8076E">
        <w:trPr>
          <w:trHeight w:val="612"/>
        </w:trPr>
        <w:tc>
          <w:tcPr>
            <w:tcW w:w="3204" w:type="dxa"/>
            <w:vMerge w:val="restart"/>
          </w:tcPr>
          <w:p w:rsidR="0044261E" w:rsidRDefault="0044261E" w:rsidP="00C309ED">
            <w:pPr>
              <w:rPr>
                <w:rStyle w:val="a9"/>
                <w:i w:val="0"/>
                <w:color w:val="FF0000"/>
              </w:rPr>
            </w:pPr>
            <w:r w:rsidRPr="00E70B6A">
              <w:t>ПК 4.6</w:t>
            </w:r>
            <w:r w:rsidR="00C309ED">
              <w:t xml:space="preserve"> </w:t>
            </w:r>
            <w:r w:rsidRPr="002D1018">
              <w:t>Обеспечивать госпитализацию пациентов, нуждающихся в оказании специализированной медицинской помощи</w:t>
            </w:r>
          </w:p>
        </w:tc>
        <w:tc>
          <w:tcPr>
            <w:tcW w:w="6913" w:type="dxa"/>
          </w:tcPr>
          <w:p w:rsidR="0044261E" w:rsidRPr="00BA0101" w:rsidRDefault="00875755" w:rsidP="00C309ED">
            <w:r w:rsidRPr="00875755">
              <w:t>Сбор анамнеза</w:t>
            </w:r>
          </w:p>
        </w:tc>
        <w:tc>
          <w:tcPr>
            <w:tcW w:w="556" w:type="dxa"/>
          </w:tcPr>
          <w:p w:rsidR="0044261E" w:rsidRPr="00BA0101" w:rsidRDefault="0044261E" w:rsidP="00C309ED">
            <w:pPr>
              <w:tabs>
                <w:tab w:val="num" w:pos="360"/>
              </w:tabs>
              <w:ind w:firstLine="851"/>
              <w:jc w:val="center"/>
              <w:rPr>
                <w:b/>
              </w:rPr>
            </w:pPr>
          </w:p>
        </w:tc>
        <w:tc>
          <w:tcPr>
            <w:tcW w:w="544" w:type="dxa"/>
          </w:tcPr>
          <w:p w:rsidR="0044261E" w:rsidRPr="00BA0101" w:rsidRDefault="0044261E" w:rsidP="00C309ED">
            <w:pPr>
              <w:tabs>
                <w:tab w:val="num" w:pos="360"/>
              </w:tabs>
              <w:ind w:firstLine="851"/>
              <w:jc w:val="center"/>
              <w:rPr>
                <w:b/>
              </w:rPr>
            </w:pPr>
          </w:p>
        </w:tc>
        <w:tc>
          <w:tcPr>
            <w:tcW w:w="529" w:type="dxa"/>
            <w:gridSpan w:val="2"/>
          </w:tcPr>
          <w:p w:rsidR="0044261E" w:rsidRPr="00BA0101" w:rsidRDefault="0044261E" w:rsidP="00C309ED">
            <w:pPr>
              <w:tabs>
                <w:tab w:val="num" w:pos="360"/>
              </w:tabs>
              <w:ind w:firstLine="851"/>
              <w:jc w:val="center"/>
              <w:rPr>
                <w:b/>
              </w:rPr>
            </w:pPr>
          </w:p>
        </w:tc>
        <w:tc>
          <w:tcPr>
            <w:tcW w:w="534" w:type="dxa"/>
            <w:gridSpan w:val="2"/>
          </w:tcPr>
          <w:p w:rsidR="0044261E" w:rsidRPr="00BA0101" w:rsidRDefault="0044261E" w:rsidP="00C309ED">
            <w:pPr>
              <w:tabs>
                <w:tab w:val="num" w:pos="360"/>
              </w:tabs>
              <w:ind w:firstLine="851"/>
              <w:jc w:val="center"/>
              <w:rPr>
                <w:b/>
              </w:rPr>
            </w:pPr>
          </w:p>
        </w:tc>
        <w:tc>
          <w:tcPr>
            <w:tcW w:w="558" w:type="dxa"/>
            <w:gridSpan w:val="2"/>
          </w:tcPr>
          <w:p w:rsidR="0044261E" w:rsidRPr="00BA0101" w:rsidRDefault="0044261E" w:rsidP="00C309ED">
            <w:pPr>
              <w:tabs>
                <w:tab w:val="num" w:pos="360"/>
              </w:tabs>
              <w:ind w:firstLine="851"/>
              <w:jc w:val="center"/>
              <w:rPr>
                <w:b/>
              </w:rPr>
            </w:pPr>
          </w:p>
        </w:tc>
        <w:tc>
          <w:tcPr>
            <w:tcW w:w="536" w:type="dxa"/>
          </w:tcPr>
          <w:p w:rsidR="0044261E" w:rsidRPr="00BA0101" w:rsidRDefault="0044261E" w:rsidP="00C309ED">
            <w:pPr>
              <w:tabs>
                <w:tab w:val="num" w:pos="360"/>
              </w:tabs>
              <w:ind w:firstLine="851"/>
              <w:jc w:val="center"/>
              <w:rPr>
                <w:b/>
              </w:rPr>
            </w:pPr>
          </w:p>
        </w:tc>
        <w:tc>
          <w:tcPr>
            <w:tcW w:w="1726" w:type="dxa"/>
          </w:tcPr>
          <w:p w:rsidR="0044261E" w:rsidRPr="00BA0101" w:rsidRDefault="0044261E" w:rsidP="00C309ED">
            <w:pPr>
              <w:tabs>
                <w:tab w:val="num" w:pos="360"/>
              </w:tabs>
              <w:ind w:firstLine="851"/>
              <w:jc w:val="center"/>
              <w:rPr>
                <w:b/>
              </w:rPr>
            </w:pPr>
          </w:p>
        </w:tc>
      </w:tr>
      <w:tr w:rsidR="00875755" w:rsidRPr="00BA0101" w:rsidTr="00B8076E">
        <w:trPr>
          <w:trHeight w:val="612"/>
        </w:trPr>
        <w:tc>
          <w:tcPr>
            <w:tcW w:w="3204" w:type="dxa"/>
            <w:vMerge/>
          </w:tcPr>
          <w:p w:rsidR="00875755" w:rsidRPr="00E70B6A" w:rsidRDefault="00875755" w:rsidP="00C309ED"/>
        </w:tc>
        <w:tc>
          <w:tcPr>
            <w:tcW w:w="6913" w:type="dxa"/>
          </w:tcPr>
          <w:p w:rsidR="00875755" w:rsidRPr="00875755" w:rsidRDefault="00875755" w:rsidP="00C309ED">
            <w:r w:rsidRPr="00875755">
              <w:t>Определение срока беременности и предстоящих родов</w:t>
            </w:r>
          </w:p>
        </w:tc>
        <w:tc>
          <w:tcPr>
            <w:tcW w:w="556" w:type="dxa"/>
          </w:tcPr>
          <w:p w:rsidR="00875755" w:rsidRPr="00BA0101" w:rsidRDefault="00875755" w:rsidP="00C309ED">
            <w:pPr>
              <w:tabs>
                <w:tab w:val="num" w:pos="360"/>
              </w:tabs>
              <w:ind w:firstLine="851"/>
              <w:jc w:val="center"/>
              <w:rPr>
                <w:b/>
              </w:rPr>
            </w:pPr>
          </w:p>
        </w:tc>
        <w:tc>
          <w:tcPr>
            <w:tcW w:w="544" w:type="dxa"/>
          </w:tcPr>
          <w:p w:rsidR="00875755" w:rsidRPr="00BA0101" w:rsidRDefault="00875755" w:rsidP="00C309ED">
            <w:pPr>
              <w:tabs>
                <w:tab w:val="num" w:pos="360"/>
              </w:tabs>
              <w:ind w:firstLine="851"/>
              <w:jc w:val="center"/>
              <w:rPr>
                <w:b/>
              </w:rPr>
            </w:pPr>
          </w:p>
        </w:tc>
        <w:tc>
          <w:tcPr>
            <w:tcW w:w="529" w:type="dxa"/>
            <w:gridSpan w:val="2"/>
          </w:tcPr>
          <w:p w:rsidR="00875755" w:rsidRPr="00BA0101" w:rsidRDefault="00875755" w:rsidP="00C309ED">
            <w:pPr>
              <w:tabs>
                <w:tab w:val="num" w:pos="360"/>
              </w:tabs>
              <w:ind w:firstLine="851"/>
              <w:jc w:val="center"/>
              <w:rPr>
                <w:b/>
              </w:rPr>
            </w:pPr>
          </w:p>
        </w:tc>
        <w:tc>
          <w:tcPr>
            <w:tcW w:w="534" w:type="dxa"/>
            <w:gridSpan w:val="2"/>
          </w:tcPr>
          <w:p w:rsidR="00875755" w:rsidRPr="00BA0101" w:rsidRDefault="00875755" w:rsidP="00C309ED">
            <w:pPr>
              <w:tabs>
                <w:tab w:val="num" w:pos="360"/>
              </w:tabs>
              <w:ind w:firstLine="851"/>
              <w:jc w:val="center"/>
              <w:rPr>
                <w:b/>
              </w:rPr>
            </w:pPr>
          </w:p>
        </w:tc>
        <w:tc>
          <w:tcPr>
            <w:tcW w:w="558" w:type="dxa"/>
            <w:gridSpan w:val="2"/>
          </w:tcPr>
          <w:p w:rsidR="00875755" w:rsidRPr="00BA0101" w:rsidRDefault="00875755" w:rsidP="00C309ED">
            <w:pPr>
              <w:tabs>
                <w:tab w:val="num" w:pos="360"/>
              </w:tabs>
              <w:ind w:firstLine="851"/>
              <w:jc w:val="center"/>
              <w:rPr>
                <w:b/>
              </w:rPr>
            </w:pPr>
          </w:p>
        </w:tc>
        <w:tc>
          <w:tcPr>
            <w:tcW w:w="536" w:type="dxa"/>
          </w:tcPr>
          <w:p w:rsidR="00875755" w:rsidRPr="00BA0101" w:rsidRDefault="00875755" w:rsidP="00C309ED">
            <w:pPr>
              <w:tabs>
                <w:tab w:val="num" w:pos="360"/>
              </w:tabs>
              <w:ind w:firstLine="851"/>
              <w:jc w:val="center"/>
              <w:rPr>
                <w:b/>
              </w:rPr>
            </w:pPr>
          </w:p>
        </w:tc>
        <w:tc>
          <w:tcPr>
            <w:tcW w:w="1726" w:type="dxa"/>
          </w:tcPr>
          <w:p w:rsidR="00875755" w:rsidRPr="00BA0101" w:rsidRDefault="00875755" w:rsidP="00C309ED">
            <w:pPr>
              <w:tabs>
                <w:tab w:val="num" w:pos="360"/>
              </w:tabs>
              <w:ind w:firstLine="851"/>
              <w:jc w:val="center"/>
              <w:rPr>
                <w:b/>
              </w:rPr>
            </w:pPr>
          </w:p>
        </w:tc>
      </w:tr>
      <w:bookmarkEnd w:id="13"/>
    </w:tbl>
    <w:p w:rsidR="009F5C45" w:rsidRPr="002920BE" w:rsidRDefault="009F5C45" w:rsidP="009F5C45">
      <w:pPr>
        <w:keepNext/>
        <w:autoSpaceDE w:val="0"/>
        <w:autoSpaceDN w:val="0"/>
        <w:spacing w:line="360" w:lineRule="auto"/>
        <w:outlineLvl w:val="0"/>
        <w:sectPr w:rsidR="009F5C45" w:rsidRPr="002920BE" w:rsidSect="00D448D9">
          <w:pgSz w:w="16838" w:h="11906" w:orient="landscape"/>
          <w:pgMar w:top="1701" w:right="1134" w:bottom="567" w:left="1134" w:header="709" w:footer="709" w:gutter="0"/>
          <w:cols w:space="720"/>
          <w:titlePg/>
          <w:docGrid w:linePitch="326"/>
        </w:sectPr>
      </w:pPr>
    </w:p>
    <w:p w:rsidR="00B0215D" w:rsidRPr="002920BE" w:rsidRDefault="00B0215D" w:rsidP="00C309ED">
      <w:pPr>
        <w:spacing w:line="360" w:lineRule="auto"/>
        <w:jc w:val="right"/>
      </w:pPr>
      <w:r w:rsidRPr="002920BE">
        <w:lastRenderedPageBreak/>
        <w:t xml:space="preserve">Приложение </w:t>
      </w:r>
      <w:r>
        <w:t>3</w:t>
      </w:r>
    </w:p>
    <w:p w:rsidR="00B0215D" w:rsidRDefault="00B0215D" w:rsidP="00C309ED">
      <w:pPr>
        <w:spacing w:line="360" w:lineRule="auto"/>
        <w:ind w:firstLine="851"/>
        <w:jc w:val="center"/>
        <w:rPr>
          <w:sz w:val="28"/>
          <w:szCs w:val="28"/>
        </w:rPr>
      </w:pPr>
      <w:r w:rsidRPr="00236424">
        <w:rPr>
          <w:sz w:val="28"/>
          <w:szCs w:val="28"/>
        </w:rPr>
        <w:t>Практические манипуляции (задания)</w:t>
      </w:r>
    </w:p>
    <w:p w:rsidR="00F2538C" w:rsidRPr="00C309ED" w:rsidRDefault="00F2538C" w:rsidP="00C309ED">
      <w:pPr>
        <w:pStyle w:val="a3"/>
        <w:numPr>
          <w:ilvl w:val="0"/>
          <w:numId w:val="23"/>
        </w:numPr>
        <w:spacing w:after="200" w:line="276" w:lineRule="auto"/>
        <w:jc w:val="both"/>
        <w:rPr>
          <w:sz w:val="24"/>
          <w:szCs w:val="24"/>
        </w:rPr>
      </w:pPr>
      <w:r w:rsidRPr="00C309ED">
        <w:rPr>
          <w:sz w:val="24"/>
          <w:szCs w:val="24"/>
        </w:rPr>
        <w:t>Сбор анамнеза</w:t>
      </w:r>
    </w:p>
    <w:p w:rsidR="00E861F0" w:rsidRPr="00C309ED" w:rsidRDefault="00E861F0" w:rsidP="00C309ED">
      <w:pPr>
        <w:pStyle w:val="a3"/>
        <w:numPr>
          <w:ilvl w:val="0"/>
          <w:numId w:val="23"/>
        </w:numPr>
        <w:spacing w:after="200" w:line="276" w:lineRule="auto"/>
        <w:jc w:val="both"/>
        <w:rPr>
          <w:sz w:val="24"/>
          <w:szCs w:val="24"/>
        </w:rPr>
      </w:pPr>
      <w:r w:rsidRPr="00C309ED">
        <w:rPr>
          <w:sz w:val="24"/>
          <w:szCs w:val="24"/>
        </w:rPr>
        <w:t>Оценка общего состояния пациента</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Акушерское пособие при срочных родах</w:t>
      </w:r>
    </w:p>
    <w:p w:rsidR="00130A5D" w:rsidRPr="00C309ED" w:rsidRDefault="00060251" w:rsidP="00C309ED">
      <w:pPr>
        <w:pStyle w:val="a3"/>
        <w:numPr>
          <w:ilvl w:val="0"/>
          <w:numId w:val="23"/>
        </w:numPr>
        <w:spacing w:after="200" w:line="276" w:lineRule="auto"/>
        <w:jc w:val="both"/>
        <w:rPr>
          <w:sz w:val="24"/>
          <w:szCs w:val="24"/>
        </w:rPr>
      </w:pPr>
      <w:r w:rsidRPr="00C309ED">
        <w:rPr>
          <w:sz w:val="24"/>
          <w:szCs w:val="24"/>
        </w:rPr>
        <w:t xml:space="preserve">Оценка состояния родильницы в </w:t>
      </w:r>
      <w:r w:rsidR="00130A5D" w:rsidRPr="00C309ED">
        <w:rPr>
          <w:sz w:val="24"/>
          <w:szCs w:val="24"/>
        </w:rPr>
        <w:t>ранн</w:t>
      </w:r>
      <w:r w:rsidRPr="00C309ED">
        <w:rPr>
          <w:sz w:val="24"/>
          <w:szCs w:val="24"/>
        </w:rPr>
        <w:t xml:space="preserve">ем </w:t>
      </w:r>
      <w:r w:rsidR="00130A5D" w:rsidRPr="00C309ED">
        <w:rPr>
          <w:sz w:val="24"/>
          <w:szCs w:val="24"/>
        </w:rPr>
        <w:t>послеродово</w:t>
      </w:r>
      <w:r w:rsidRPr="00C309ED">
        <w:rPr>
          <w:sz w:val="24"/>
          <w:szCs w:val="24"/>
        </w:rPr>
        <w:t>м</w:t>
      </w:r>
      <w:r w:rsidR="00130A5D" w:rsidRPr="00C309ED">
        <w:rPr>
          <w:sz w:val="24"/>
          <w:szCs w:val="24"/>
        </w:rPr>
        <w:t xml:space="preserve"> период</w:t>
      </w:r>
      <w:r w:rsidRPr="00C309ED">
        <w:rPr>
          <w:sz w:val="24"/>
          <w:szCs w:val="24"/>
        </w:rPr>
        <w:t>е</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Влагалищное исследование в родах</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Выслушивание сердцебиения плода</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Измерение окружности живота и высоты стояния дна матки</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Определение предполагаемой массы плода</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Определение срока беременности и предстоящих родов</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Осмотр и оценка последа</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Осмотр родовых путей</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Пельвиометрия и оценка таза</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Подсчет числа и оценка схваток</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Приемы наружного акушерского исследования</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Признаки отделения плаценты</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Способы выделения последа</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Акушерское пособие при преждевременных родах</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Амниотомия</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Исследование мочи на белок экспресс-методом</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Классическое ручное пособие при тазовом</w:t>
      </w:r>
      <w:r w:rsidR="00EF0562" w:rsidRPr="00C309ED">
        <w:rPr>
          <w:sz w:val="24"/>
          <w:szCs w:val="24"/>
        </w:rPr>
        <w:t xml:space="preserve"> </w:t>
      </w:r>
      <w:r w:rsidRPr="00C309ED">
        <w:rPr>
          <w:sz w:val="24"/>
          <w:szCs w:val="24"/>
        </w:rPr>
        <w:t>предлежании</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Мазок на околоплодные воды</w:t>
      </w:r>
    </w:p>
    <w:p w:rsidR="00A31C40" w:rsidRPr="00C309ED" w:rsidRDefault="000A0C04" w:rsidP="00C309ED">
      <w:pPr>
        <w:pStyle w:val="a3"/>
        <w:numPr>
          <w:ilvl w:val="0"/>
          <w:numId w:val="23"/>
        </w:numPr>
        <w:spacing w:after="200" w:line="276" w:lineRule="auto"/>
        <w:jc w:val="both"/>
        <w:rPr>
          <w:sz w:val="24"/>
          <w:szCs w:val="24"/>
        </w:rPr>
      </w:pPr>
      <w:r w:rsidRPr="00C309ED">
        <w:rPr>
          <w:sz w:val="24"/>
          <w:szCs w:val="24"/>
        </w:rPr>
        <w:t xml:space="preserve">Подсчет </w:t>
      </w:r>
      <w:r w:rsidR="00A31C40" w:rsidRPr="00C309ED">
        <w:rPr>
          <w:sz w:val="24"/>
          <w:szCs w:val="24"/>
        </w:rPr>
        <w:t xml:space="preserve"> и оценка пульса  и АД</w:t>
      </w:r>
    </w:p>
    <w:p w:rsidR="00A31C40" w:rsidRPr="00C309ED" w:rsidRDefault="00A31C40" w:rsidP="00C309ED">
      <w:pPr>
        <w:pStyle w:val="a3"/>
        <w:numPr>
          <w:ilvl w:val="0"/>
          <w:numId w:val="23"/>
        </w:numPr>
        <w:spacing w:after="200" w:line="276" w:lineRule="auto"/>
        <w:jc w:val="both"/>
        <w:rPr>
          <w:sz w:val="24"/>
          <w:szCs w:val="24"/>
        </w:rPr>
      </w:pPr>
      <w:r w:rsidRPr="00C309ED">
        <w:rPr>
          <w:sz w:val="24"/>
          <w:szCs w:val="24"/>
        </w:rPr>
        <w:t>Подсчет кровопотери (ШИ)</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Пособие по Цовьянову 1</w:t>
      </w:r>
      <w:r w:rsidR="00950DA2" w:rsidRPr="00C309ED">
        <w:rPr>
          <w:sz w:val="24"/>
          <w:szCs w:val="24"/>
        </w:rPr>
        <w:t xml:space="preserve">, </w:t>
      </w:r>
      <w:r w:rsidRPr="00C309ED">
        <w:rPr>
          <w:sz w:val="24"/>
          <w:szCs w:val="24"/>
        </w:rPr>
        <w:t>по Цовьянову 2</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Признаки Вастена, Цангемейстера</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Ручное обследование полости матки</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Ручное отделение плаценты и выделение последа</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Эпизиотомия, перинеотомия</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Техника оксигенотерапии различными способами: с помощью назальных кислородных канюль, маски, носового катетера</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 xml:space="preserve"> Техника отсасывания слизи и околоплодных вод из верхних дыхательных путей</w:t>
      </w:r>
    </w:p>
    <w:p w:rsidR="00130A5D" w:rsidRPr="00C309ED" w:rsidRDefault="00130A5D" w:rsidP="00C309ED">
      <w:pPr>
        <w:pStyle w:val="a3"/>
        <w:numPr>
          <w:ilvl w:val="0"/>
          <w:numId w:val="23"/>
        </w:numPr>
        <w:spacing w:after="200" w:line="276" w:lineRule="auto"/>
        <w:jc w:val="both"/>
        <w:rPr>
          <w:sz w:val="24"/>
          <w:szCs w:val="24"/>
        </w:rPr>
      </w:pPr>
      <w:r w:rsidRPr="00C309ED">
        <w:rPr>
          <w:sz w:val="24"/>
          <w:szCs w:val="24"/>
        </w:rPr>
        <w:t>Техника оказания неотложной помощи при гипертермии (физические методы охлаждения, введение литической смеси)</w:t>
      </w:r>
    </w:p>
    <w:p w:rsidR="00B53349" w:rsidRPr="00C309ED" w:rsidRDefault="00B53349" w:rsidP="00C309ED">
      <w:pPr>
        <w:pStyle w:val="a3"/>
        <w:numPr>
          <w:ilvl w:val="0"/>
          <w:numId w:val="23"/>
        </w:numPr>
        <w:spacing w:after="200" w:line="276" w:lineRule="auto"/>
        <w:jc w:val="both"/>
        <w:rPr>
          <w:sz w:val="24"/>
          <w:szCs w:val="24"/>
        </w:rPr>
      </w:pPr>
      <w:r w:rsidRPr="00C309ED">
        <w:rPr>
          <w:sz w:val="24"/>
          <w:szCs w:val="24"/>
        </w:rPr>
        <w:t>Проведение базовой сердечно-легочной реанимации</w:t>
      </w:r>
    </w:p>
    <w:p w:rsidR="00060251" w:rsidRPr="00C309ED" w:rsidRDefault="00060251" w:rsidP="00C309ED">
      <w:pPr>
        <w:pStyle w:val="a3"/>
        <w:numPr>
          <w:ilvl w:val="0"/>
          <w:numId w:val="23"/>
        </w:numPr>
        <w:spacing w:after="200" w:line="276" w:lineRule="auto"/>
        <w:jc w:val="both"/>
        <w:rPr>
          <w:sz w:val="24"/>
          <w:szCs w:val="24"/>
        </w:rPr>
      </w:pPr>
      <w:r w:rsidRPr="00C309ED">
        <w:rPr>
          <w:sz w:val="24"/>
          <w:szCs w:val="24"/>
        </w:rPr>
        <w:t>Оценка новорождённого по шкале Апгар</w:t>
      </w:r>
    </w:p>
    <w:p w:rsidR="00475C30" w:rsidRPr="00C309ED" w:rsidRDefault="00475C30" w:rsidP="00C309ED">
      <w:pPr>
        <w:pStyle w:val="a3"/>
        <w:numPr>
          <w:ilvl w:val="0"/>
          <w:numId w:val="23"/>
        </w:numPr>
        <w:suppressAutoHyphens/>
        <w:jc w:val="both"/>
        <w:rPr>
          <w:bCs/>
          <w:sz w:val="24"/>
          <w:szCs w:val="24"/>
        </w:rPr>
      </w:pPr>
      <w:r w:rsidRPr="00C309ED">
        <w:rPr>
          <w:sz w:val="24"/>
          <w:szCs w:val="24"/>
        </w:rPr>
        <w:t xml:space="preserve">Проведение неотложной помощи при </w:t>
      </w:r>
      <w:r w:rsidRPr="00C309ED">
        <w:rPr>
          <w:bCs/>
          <w:sz w:val="24"/>
          <w:szCs w:val="24"/>
        </w:rPr>
        <w:t>эклампсии</w:t>
      </w:r>
    </w:p>
    <w:p w:rsidR="00475C30" w:rsidRPr="00C309ED" w:rsidRDefault="00475C30" w:rsidP="00C309ED">
      <w:pPr>
        <w:pStyle w:val="a3"/>
        <w:numPr>
          <w:ilvl w:val="0"/>
          <w:numId w:val="23"/>
        </w:numPr>
        <w:suppressAutoHyphens/>
        <w:jc w:val="both"/>
        <w:rPr>
          <w:sz w:val="24"/>
          <w:szCs w:val="24"/>
        </w:rPr>
      </w:pPr>
      <w:r w:rsidRPr="00C309ED">
        <w:rPr>
          <w:sz w:val="24"/>
          <w:szCs w:val="24"/>
        </w:rPr>
        <w:t>Проведение неотложной помощи при тяжелой пре</w:t>
      </w:r>
      <w:r w:rsidRPr="00C309ED">
        <w:rPr>
          <w:bCs/>
          <w:sz w:val="24"/>
          <w:szCs w:val="24"/>
        </w:rPr>
        <w:t>эклампсии</w:t>
      </w:r>
    </w:p>
    <w:p w:rsidR="00475C30" w:rsidRPr="00475C30" w:rsidRDefault="00475C30" w:rsidP="00475C30">
      <w:pPr>
        <w:pStyle w:val="a3"/>
        <w:spacing w:after="200" w:line="276" w:lineRule="auto"/>
        <w:rPr>
          <w:sz w:val="32"/>
          <w:szCs w:val="24"/>
        </w:rPr>
      </w:pPr>
    </w:p>
    <w:sectPr w:rsidR="00475C30" w:rsidRPr="00475C30"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53D" w:rsidRDefault="0004453D">
      <w:r>
        <w:separator/>
      </w:r>
    </w:p>
  </w:endnote>
  <w:endnote w:type="continuationSeparator" w:id="0">
    <w:p w:rsidR="0004453D" w:rsidRDefault="0004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sdtPr>
    <w:sdtEndPr/>
    <w:sdtContent>
      <w:p w:rsidR="00FC5133" w:rsidRDefault="00FC5133">
        <w:pPr>
          <w:pStyle w:val="ae"/>
          <w:jc w:val="center"/>
        </w:pPr>
        <w:r>
          <w:fldChar w:fldCharType="begin"/>
        </w:r>
        <w:r>
          <w:instrText>PAGE   \* MERGEFORMAT</w:instrText>
        </w:r>
        <w:r>
          <w:fldChar w:fldCharType="separate"/>
        </w:r>
        <w:r w:rsidR="00CD5F63">
          <w:rPr>
            <w:noProof/>
          </w:rPr>
          <w:t>2</w:t>
        </w:r>
        <w:r>
          <w:rPr>
            <w:noProof/>
          </w:rPr>
          <w:fldChar w:fldCharType="end"/>
        </w:r>
      </w:p>
    </w:sdtContent>
  </w:sdt>
  <w:p w:rsidR="00FC5133" w:rsidRDefault="00FC513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rsidR="00FC5133" w:rsidRDefault="00FC5133">
        <w:pPr>
          <w:pStyle w:val="ae"/>
          <w:jc w:val="center"/>
        </w:pPr>
        <w:r>
          <w:fldChar w:fldCharType="begin"/>
        </w:r>
        <w:r>
          <w:instrText>PAGE   \* MERGEFORMAT</w:instrText>
        </w:r>
        <w:r>
          <w:fldChar w:fldCharType="separate"/>
        </w:r>
        <w:r w:rsidR="00CD5F63">
          <w:rPr>
            <w:noProof/>
          </w:rPr>
          <w:t>20</w:t>
        </w:r>
        <w:r>
          <w:rPr>
            <w:noProof/>
          </w:rPr>
          <w:fldChar w:fldCharType="end"/>
        </w:r>
      </w:p>
    </w:sdtContent>
  </w:sdt>
  <w:p w:rsidR="00FC5133" w:rsidRDefault="00FC513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53D" w:rsidRDefault="0004453D">
      <w:r>
        <w:separator/>
      </w:r>
    </w:p>
  </w:footnote>
  <w:footnote w:type="continuationSeparator" w:id="0">
    <w:p w:rsidR="0004453D" w:rsidRDefault="00044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8A5AB5"/>
    <w:multiLevelType w:val="hybridMultilevel"/>
    <w:tmpl w:val="AF0E3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AE429B"/>
    <w:multiLevelType w:val="singleLevel"/>
    <w:tmpl w:val="0419000F"/>
    <w:lvl w:ilvl="0">
      <w:start w:val="1"/>
      <w:numFmt w:val="decimal"/>
      <w:lvlText w:val="%1."/>
      <w:lvlJc w:val="left"/>
      <w:pPr>
        <w:tabs>
          <w:tab w:val="num" w:pos="360"/>
        </w:tabs>
        <w:ind w:left="360" w:hanging="360"/>
      </w:pPr>
    </w:lvl>
  </w:abstractNum>
  <w:abstractNum w:abstractNumId="4">
    <w:nsid w:val="1F204A1D"/>
    <w:multiLevelType w:val="hybridMultilevel"/>
    <w:tmpl w:val="1A6860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F2B5405"/>
    <w:multiLevelType w:val="hybridMultilevel"/>
    <w:tmpl w:val="F84287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4AC5961"/>
    <w:multiLevelType w:val="hybridMultilevel"/>
    <w:tmpl w:val="AF0E3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7B41C3"/>
    <w:multiLevelType w:val="hybridMultilevel"/>
    <w:tmpl w:val="AF0E3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B63B1B"/>
    <w:multiLevelType w:val="hybridMultilevel"/>
    <w:tmpl w:val="7FA0C4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40860E1"/>
    <w:multiLevelType w:val="hybridMultilevel"/>
    <w:tmpl w:val="AF0E3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2C473A"/>
    <w:multiLevelType w:val="hybridMultilevel"/>
    <w:tmpl w:val="7BB669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5F6079"/>
    <w:multiLevelType w:val="hybridMultilevel"/>
    <w:tmpl w:val="BA889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290728"/>
    <w:multiLevelType w:val="hybridMultilevel"/>
    <w:tmpl w:val="AF0E3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185934"/>
    <w:multiLevelType w:val="hybridMultilevel"/>
    <w:tmpl w:val="CEC874EE"/>
    <w:lvl w:ilvl="0" w:tplc="0810A298">
      <w:start w:val="1"/>
      <w:numFmt w:val="decimal"/>
      <w:lvlText w:val="%1."/>
      <w:legacy w:legacy="1" w:legacySpace="0" w:legacyIndent="283"/>
      <w:lvlJc w:val="left"/>
      <w:pPr>
        <w:ind w:left="283" w:hanging="283"/>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804116C"/>
    <w:multiLevelType w:val="hybridMultilevel"/>
    <w:tmpl w:val="FCD4EC56"/>
    <w:lvl w:ilvl="0" w:tplc="6EA05FA0">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B820D78"/>
    <w:multiLevelType w:val="hybridMultilevel"/>
    <w:tmpl w:val="EC7AB4E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7E7E0D35"/>
    <w:multiLevelType w:val="hybridMultilevel"/>
    <w:tmpl w:val="C29460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15"/>
  </w:num>
  <w:num w:numId="8">
    <w:abstractNumId w:val="23"/>
  </w:num>
  <w:num w:numId="9">
    <w:abstractNumId w:val="10"/>
  </w:num>
  <w:num w:numId="10">
    <w:abstractNumId w:val="2"/>
  </w:num>
  <w:num w:numId="11">
    <w:abstractNumId w:val="9"/>
  </w:num>
  <w:num w:numId="12">
    <w:abstractNumId w:val="21"/>
  </w:num>
  <w:num w:numId="13">
    <w:abstractNumId w:val="5"/>
  </w:num>
  <w:num w:numId="14">
    <w:abstractNumId w:val="12"/>
  </w:num>
  <w:num w:numId="15">
    <w:abstractNumId w:val="19"/>
  </w:num>
  <w:num w:numId="16">
    <w:abstractNumId w:val="4"/>
  </w:num>
  <w:num w:numId="17">
    <w:abstractNumId w:val="16"/>
  </w:num>
  <w:num w:numId="18">
    <w:abstractNumId w:val="14"/>
  </w:num>
  <w:num w:numId="19">
    <w:abstractNumId w:val="13"/>
  </w:num>
  <w:num w:numId="20">
    <w:abstractNumId w:val="17"/>
  </w:num>
  <w:num w:numId="21">
    <w:abstractNumId w:val="7"/>
  </w:num>
  <w:num w:numId="22">
    <w:abstractNumId w:val="8"/>
  </w:num>
  <w:num w:numId="23">
    <w:abstractNumId w:val="1"/>
  </w:num>
  <w:num w:numId="24">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636B"/>
    <w:rsid w:val="0000474F"/>
    <w:rsid w:val="000342F1"/>
    <w:rsid w:val="0003736F"/>
    <w:rsid w:val="00042D53"/>
    <w:rsid w:val="0004453D"/>
    <w:rsid w:val="00056934"/>
    <w:rsid w:val="00060251"/>
    <w:rsid w:val="00066EE0"/>
    <w:rsid w:val="00082881"/>
    <w:rsid w:val="000971BF"/>
    <w:rsid w:val="00097AC1"/>
    <w:rsid w:val="000A0C04"/>
    <w:rsid w:val="000D0DC5"/>
    <w:rsid w:val="000F663A"/>
    <w:rsid w:val="00117F88"/>
    <w:rsid w:val="00123B59"/>
    <w:rsid w:val="001272A8"/>
    <w:rsid w:val="00130A5D"/>
    <w:rsid w:val="0015323A"/>
    <w:rsid w:val="001724F9"/>
    <w:rsid w:val="0017669C"/>
    <w:rsid w:val="00185E21"/>
    <w:rsid w:val="00187EE7"/>
    <w:rsid w:val="001D407A"/>
    <w:rsid w:val="001D6297"/>
    <w:rsid w:val="00242873"/>
    <w:rsid w:val="00251605"/>
    <w:rsid w:val="00265136"/>
    <w:rsid w:val="00267619"/>
    <w:rsid w:val="002A0146"/>
    <w:rsid w:val="002A0582"/>
    <w:rsid w:val="002D1018"/>
    <w:rsid w:val="002D2FCC"/>
    <w:rsid w:val="002E4EE1"/>
    <w:rsid w:val="003048F8"/>
    <w:rsid w:val="00365648"/>
    <w:rsid w:val="003B1057"/>
    <w:rsid w:val="003F0177"/>
    <w:rsid w:val="00404646"/>
    <w:rsid w:val="00433856"/>
    <w:rsid w:val="0044261E"/>
    <w:rsid w:val="0044506A"/>
    <w:rsid w:val="00475C30"/>
    <w:rsid w:val="004B05B2"/>
    <w:rsid w:val="004C2D8C"/>
    <w:rsid w:val="004C4989"/>
    <w:rsid w:val="004D08D6"/>
    <w:rsid w:val="004D428D"/>
    <w:rsid w:val="004D4FDC"/>
    <w:rsid w:val="00513936"/>
    <w:rsid w:val="0056682B"/>
    <w:rsid w:val="00574C77"/>
    <w:rsid w:val="005C2F05"/>
    <w:rsid w:val="005D571B"/>
    <w:rsid w:val="005F06A4"/>
    <w:rsid w:val="00601121"/>
    <w:rsid w:val="00605A27"/>
    <w:rsid w:val="00645817"/>
    <w:rsid w:val="00646B4F"/>
    <w:rsid w:val="00646CC1"/>
    <w:rsid w:val="00647BEA"/>
    <w:rsid w:val="00691702"/>
    <w:rsid w:val="006C281B"/>
    <w:rsid w:val="006D6772"/>
    <w:rsid w:val="00714C2E"/>
    <w:rsid w:val="00722A2B"/>
    <w:rsid w:val="0074176A"/>
    <w:rsid w:val="0076294C"/>
    <w:rsid w:val="00771388"/>
    <w:rsid w:val="00790818"/>
    <w:rsid w:val="007973C2"/>
    <w:rsid w:val="007A14EF"/>
    <w:rsid w:val="007B665E"/>
    <w:rsid w:val="007D051C"/>
    <w:rsid w:val="007D2F20"/>
    <w:rsid w:val="008016A9"/>
    <w:rsid w:val="008160BC"/>
    <w:rsid w:val="008213FB"/>
    <w:rsid w:val="0082256A"/>
    <w:rsid w:val="008403EB"/>
    <w:rsid w:val="008507DC"/>
    <w:rsid w:val="00857A2D"/>
    <w:rsid w:val="00875755"/>
    <w:rsid w:val="0089280F"/>
    <w:rsid w:val="008B6407"/>
    <w:rsid w:val="008C70F9"/>
    <w:rsid w:val="008C745A"/>
    <w:rsid w:val="00920BAA"/>
    <w:rsid w:val="00921FBE"/>
    <w:rsid w:val="00925957"/>
    <w:rsid w:val="00941994"/>
    <w:rsid w:val="00950DA2"/>
    <w:rsid w:val="0096725A"/>
    <w:rsid w:val="00976566"/>
    <w:rsid w:val="009A06B9"/>
    <w:rsid w:val="009A1255"/>
    <w:rsid w:val="009D546D"/>
    <w:rsid w:val="009F5C45"/>
    <w:rsid w:val="009F63AB"/>
    <w:rsid w:val="00A057CF"/>
    <w:rsid w:val="00A314FE"/>
    <w:rsid w:val="00A31C40"/>
    <w:rsid w:val="00A6264D"/>
    <w:rsid w:val="00AB01AB"/>
    <w:rsid w:val="00AB5794"/>
    <w:rsid w:val="00AD12E8"/>
    <w:rsid w:val="00AF561B"/>
    <w:rsid w:val="00B0215D"/>
    <w:rsid w:val="00B25A25"/>
    <w:rsid w:val="00B30991"/>
    <w:rsid w:val="00B44F2E"/>
    <w:rsid w:val="00B53349"/>
    <w:rsid w:val="00B53CDD"/>
    <w:rsid w:val="00B633D8"/>
    <w:rsid w:val="00B6389F"/>
    <w:rsid w:val="00B717B0"/>
    <w:rsid w:val="00B74FDB"/>
    <w:rsid w:val="00B8076E"/>
    <w:rsid w:val="00B93F16"/>
    <w:rsid w:val="00BA0101"/>
    <w:rsid w:val="00BA7EC1"/>
    <w:rsid w:val="00BD3A8B"/>
    <w:rsid w:val="00BE36C8"/>
    <w:rsid w:val="00C116FC"/>
    <w:rsid w:val="00C15CF6"/>
    <w:rsid w:val="00C25439"/>
    <w:rsid w:val="00C307E0"/>
    <w:rsid w:val="00C309ED"/>
    <w:rsid w:val="00C40BBF"/>
    <w:rsid w:val="00C5284F"/>
    <w:rsid w:val="00C64649"/>
    <w:rsid w:val="00C770C6"/>
    <w:rsid w:val="00CB2979"/>
    <w:rsid w:val="00CD5F63"/>
    <w:rsid w:val="00D13960"/>
    <w:rsid w:val="00D448D9"/>
    <w:rsid w:val="00D62071"/>
    <w:rsid w:val="00D850EC"/>
    <w:rsid w:val="00D87F40"/>
    <w:rsid w:val="00DA401D"/>
    <w:rsid w:val="00E359E3"/>
    <w:rsid w:val="00E8477E"/>
    <w:rsid w:val="00E861F0"/>
    <w:rsid w:val="00E86593"/>
    <w:rsid w:val="00E86F2C"/>
    <w:rsid w:val="00ED2D0F"/>
    <w:rsid w:val="00ED7E78"/>
    <w:rsid w:val="00EF0562"/>
    <w:rsid w:val="00EF4537"/>
    <w:rsid w:val="00F06D04"/>
    <w:rsid w:val="00F2538C"/>
    <w:rsid w:val="00F32CBA"/>
    <w:rsid w:val="00F47320"/>
    <w:rsid w:val="00F50C64"/>
    <w:rsid w:val="00F668D0"/>
    <w:rsid w:val="00F7636B"/>
    <w:rsid w:val="00F76933"/>
    <w:rsid w:val="00FB3119"/>
    <w:rsid w:val="00FB7A1E"/>
    <w:rsid w:val="00FC5133"/>
    <w:rsid w:val="00FC7623"/>
    <w:rsid w:val="00FF1C21"/>
    <w:rsid w:val="00FF1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70F007F-BDA3-4DAF-BB7A-DF2E3A4F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99"/>
    <w:qFormat/>
    <w:rsid w:val="00F7636B"/>
    <w:pPr>
      <w:spacing w:after="0" w:line="240" w:lineRule="auto"/>
    </w:pPr>
    <w:rPr>
      <w:rFonts w:ascii="Calibri" w:eastAsia="Times New Roman" w:hAnsi="Calibri" w:cs="Times New Roman"/>
      <w:kern w:val="0"/>
      <w:lang w:eastAsia="ru-RU"/>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rPr>
  </w:style>
  <w:style w:type="paragraph" w:styleId="ae">
    <w:name w:val="footer"/>
    <w:basedOn w:val="a"/>
    <w:link w:val="af"/>
    <w:unhideWhenUsed/>
    <w:rsid w:val="00F7636B"/>
    <w:pPr>
      <w:tabs>
        <w:tab w:val="center" w:pos="4677"/>
        <w:tab w:val="right" w:pos="9355"/>
      </w:tabs>
    </w:pPr>
  </w:style>
  <w:style w:type="character" w:customStyle="1" w:styleId="af">
    <w:name w:val="Нижний колонтитул Знак"/>
    <w:basedOn w:val="a0"/>
    <w:link w:val="ae"/>
    <w:rsid w:val="00F7636B"/>
    <w:rPr>
      <w:rFonts w:ascii="Times New Roman" w:eastAsia="Times New Roman" w:hAnsi="Times New Roman" w:cs="Times New Roman"/>
      <w:kern w:val="0"/>
      <w:sz w:val="24"/>
      <w:szCs w:val="24"/>
      <w:lang w:eastAsia="ru-RU"/>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rPr>
  </w:style>
  <w:style w:type="character" w:customStyle="1" w:styleId="ab">
    <w:name w:val="Без интервала Знак"/>
    <w:link w:val="aa"/>
    <w:uiPriority w:val="99"/>
    <w:locked/>
    <w:rsid w:val="005C2F05"/>
    <w:rPr>
      <w:rFonts w:ascii="Calibri" w:eastAsia="Times New Roman" w:hAnsi="Calibri" w:cs="Times New Roman"/>
      <w:kern w:val="0"/>
      <w:lang w:eastAsia="ru-RU"/>
    </w:rPr>
  </w:style>
  <w:style w:type="character" w:customStyle="1" w:styleId="UnresolvedMention">
    <w:name w:val="Unresolved Mention"/>
    <w:basedOn w:val="a0"/>
    <w:uiPriority w:val="99"/>
    <w:semiHidden/>
    <w:unhideWhenUsed/>
    <w:rsid w:val="00FC5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akzdorov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sestre.ru/" TargetMode="External"/><Relationship Id="rId17" Type="http://schemas.openxmlformats.org/officeDocument/2006/relationships/hyperlink" Target="http://www.femb.ru/" TargetMode="External"/><Relationship Id="rId2" Type="http://schemas.openxmlformats.org/officeDocument/2006/relationships/numbering" Target="numbering.xml"/><Relationship Id="rId16" Type="http://schemas.openxmlformats.org/officeDocument/2006/relationships/hyperlink" Target="http://akusheronlin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dwifery.ru/" TargetMode="External"/><Relationship Id="rId5" Type="http://schemas.openxmlformats.org/officeDocument/2006/relationships/webSettings" Target="webSettings.xml"/><Relationship Id="rId15" Type="http://schemas.openxmlformats.org/officeDocument/2006/relationships/hyperlink" Target="http://www.academia-moscow.ru/elibrary/"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x-medica.ru/medicinskij-stellazh-ssm-01" TargetMode="External"/><Relationship Id="rId14" Type="http://schemas.openxmlformats.org/officeDocument/2006/relationships/hyperlink" Target="http://www.who.int/mediacentre/factsheets/fs31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860C6-FA9D-472B-9E63-A5629E06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6594</Words>
  <Characters>37586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Ольга</dc:creator>
  <cp:lastModifiedBy>Ольга И. Сахно</cp:lastModifiedBy>
  <cp:revision>13</cp:revision>
  <cp:lastPrinted>2023-11-01T17:38:00Z</cp:lastPrinted>
  <dcterms:created xsi:type="dcterms:W3CDTF">2023-11-01T18:03:00Z</dcterms:created>
  <dcterms:modified xsi:type="dcterms:W3CDTF">2023-11-03T11:56:00Z</dcterms:modified>
</cp:coreProperties>
</file>