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0"/>
        <w:tblW w:w="9454" w:type="dxa"/>
        <w:tblLook w:val="01E0" w:firstRow="1" w:lastRow="1" w:firstColumn="1" w:lastColumn="1" w:noHBand="0" w:noVBand="0"/>
      </w:tblPr>
      <w:tblGrid>
        <w:gridCol w:w="4171"/>
        <w:gridCol w:w="5283"/>
      </w:tblGrid>
      <w:tr w:rsidR="00B05D66" w:rsidRPr="00542E39" w:rsidTr="00805B61">
        <w:trPr>
          <w:trHeight w:val="2015"/>
        </w:trPr>
        <w:tc>
          <w:tcPr>
            <w:tcW w:w="4171" w:type="dxa"/>
            <w:vAlign w:val="center"/>
          </w:tcPr>
          <w:p w:rsidR="00B05D66" w:rsidRPr="00542E39" w:rsidRDefault="00B05D66" w:rsidP="000B3560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153A80" w:rsidRDefault="00153A80" w:rsidP="000B3560">
            <w:pPr>
              <w:spacing w:after="0"/>
              <w:rPr>
                <w:rFonts w:ascii="Times New Roman" w:hAnsi="Times New Roman"/>
              </w:rPr>
            </w:pPr>
          </w:p>
          <w:p w:rsidR="00153A80" w:rsidRDefault="00153A80" w:rsidP="000B3560">
            <w:pPr>
              <w:spacing w:after="0"/>
              <w:rPr>
                <w:rFonts w:ascii="Times New Roman" w:hAnsi="Times New Roman"/>
              </w:rPr>
            </w:pPr>
          </w:p>
          <w:p w:rsidR="00805B61" w:rsidRPr="00805B61" w:rsidRDefault="00805B61" w:rsidP="00805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B61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05B61" w:rsidRPr="00805B61" w:rsidRDefault="00805B61" w:rsidP="00805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B61">
              <w:rPr>
                <w:rFonts w:ascii="Times New Roman" w:hAnsi="Times New Roman"/>
                <w:sz w:val="24"/>
                <w:szCs w:val="24"/>
              </w:rPr>
              <w:t xml:space="preserve">приказом ГБПОУ СК «Ставропольский                                                                                  базовый медицинский колледж» </w:t>
            </w:r>
          </w:p>
          <w:p w:rsidR="00B05D66" w:rsidRPr="00542E39" w:rsidRDefault="00805B61" w:rsidP="00805B61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61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BD0B34">
              <w:rPr>
                <w:rFonts w:ascii="Times New Roman" w:hAnsi="Times New Roman"/>
                <w:sz w:val="24"/>
                <w:szCs w:val="24"/>
              </w:rPr>
              <w:t>14</w:t>
            </w:r>
            <w:r w:rsidRPr="00805B61">
              <w:rPr>
                <w:rFonts w:ascii="Times New Roman" w:hAnsi="Times New Roman"/>
                <w:sz w:val="24"/>
                <w:szCs w:val="24"/>
              </w:rPr>
              <w:t>__» __</w:t>
            </w:r>
            <w:r w:rsidR="00BD0B34">
              <w:rPr>
                <w:rFonts w:ascii="Times New Roman" w:hAnsi="Times New Roman"/>
                <w:sz w:val="24"/>
                <w:szCs w:val="24"/>
              </w:rPr>
              <w:t>09</w:t>
            </w:r>
            <w:r w:rsidRPr="00805B61">
              <w:rPr>
                <w:rFonts w:ascii="Times New Roman" w:hAnsi="Times New Roman"/>
                <w:sz w:val="24"/>
                <w:szCs w:val="24"/>
              </w:rPr>
              <w:t>_____ 2023 г. №</w:t>
            </w:r>
            <w:r w:rsidR="00BD0B34">
              <w:rPr>
                <w:rFonts w:ascii="Times New Roman" w:hAnsi="Times New Roman"/>
                <w:sz w:val="24"/>
                <w:szCs w:val="24"/>
              </w:rPr>
              <w:t xml:space="preserve"> 326</w:t>
            </w:r>
          </w:p>
        </w:tc>
      </w:tr>
    </w:tbl>
    <w:p w:rsidR="00B05D66" w:rsidRPr="00542E39" w:rsidRDefault="00B05D66" w:rsidP="00B05D66">
      <w:pPr>
        <w:spacing w:after="0" w:line="240" w:lineRule="auto"/>
        <w:ind w:right="198"/>
        <w:rPr>
          <w:rFonts w:ascii="Times New Roman" w:hAnsi="Times New Roman"/>
          <w:b/>
          <w:bCs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408"/>
        <w:tblW w:w="37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</w:tblGrid>
      <w:tr w:rsidR="00A1120C" w:rsidRPr="00EB7C8D" w:rsidTr="0092434C">
        <w:tc>
          <w:tcPr>
            <w:tcW w:w="3743" w:type="dxa"/>
          </w:tcPr>
          <w:p w:rsidR="00A1120C" w:rsidRPr="00BC72CD" w:rsidRDefault="00A1120C" w:rsidP="00B05D6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2C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A1120C" w:rsidRPr="00BC72CD" w:rsidRDefault="00A1120C" w:rsidP="00B05D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CD">
              <w:rPr>
                <w:rFonts w:ascii="Times New Roman" w:hAnsi="Times New Roman"/>
                <w:bCs/>
                <w:sz w:val="24"/>
                <w:szCs w:val="24"/>
              </w:rPr>
              <w:t>Советом колледжа</w:t>
            </w:r>
          </w:p>
          <w:p w:rsidR="00A1120C" w:rsidRPr="00BC72CD" w:rsidRDefault="00A1120C" w:rsidP="00B05D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__</w:t>
            </w:r>
            <w:r w:rsidR="00BD0B3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:rsidR="00A1120C" w:rsidRPr="00BC72CD" w:rsidRDefault="00A1120C" w:rsidP="00B05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</w:t>
            </w:r>
            <w:r w:rsidR="00BD0B3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__» _</w:t>
            </w:r>
            <w:r w:rsidR="00BD0B34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72C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F10D6" w:rsidRPr="00934A0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BC72C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1120C" w:rsidRPr="00EB7C8D" w:rsidRDefault="00A1120C" w:rsidP="00B05D6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120C" w:rsidRDefault="00A1120C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120C" w:rsidRDefault="00A1120C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120C" w:rsidRDefault="00A1120C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239">
        <w:rPr>
          <w:rFonts w:ascii="Times New Roman" w:hAnsi="Times New Roman"/>
          <w:b/>
          <w:sz w:val="28"/>
          <w:szCs w:val="28"/>
        </w:rPr>
        <w:t>ПОЛОЖЕНИЕ</w:t>
      </w: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B05D66" w:rsidRPr="00542E39" w:rsidTr="000B3560">
        <w:trPr>
          <w:trHeight w:val="463"/>
        </w:trPr>
        <w:tc>
          <w:tcPr>
            <w:tcW w:w="5667" w:type="dxa"/>
            <w:vAlign w:val="center"/>
          </w:tcPr>
          <w:p w:rsidR="00B05D66" w:rsidRPr="00542E39" w:rsidRDefault="00B05D66" w:rsidP="000B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B05D66" w:rsidRPr="00934A02" w:rsidRDefault="00B05D66" w:rsidP="00463B9A">
            <w:pPr>
              <w:pStyle w:val="1"/>
              <w:spacing w:before="0"/>
              <w:ind w:firstLine="709"/>
              <w:rPr>
                <w:rFonts w:ascii="Times New Roman" w:hAnsi="Times New Roman"/>
                <w:b w:val="0"/>
                <w:color w:val="auto"/>
                <w:lang w:val="en-US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 xml:space="preserve">Версия № </w:t>
            </w:r>
            <w:r w:rsidR="00934A02">
              <w:rPr>
                <w:rFonts w:ascii="Times New Roman" w:hAnsi="Times New Roman"/>
                <w:b w:val="0"/>
                <w:color w:val="auto"/>
                <w:lang w:val="en-US"/>
              </w:rPr>
              <w:t>3</w:t>
            </w:r>
          </w:p>
        </w:tc>
      </w:tr>
      <w:tr w:rsidR="00B05D66" w:rsidRPr="00542E39" w:rsidTr="000B3560">
        <w:trPr>
          <w:trHeight w:val="980"/>
        </w:trPr>
        <w:tc>
          <w:tcPr>
            <w:tcW w:w="9570" w:type="dxa"/>
            <w:gridSpan w:val="2"/>
            <w:vAlign w:val="center"/>
          </w:tcPr>
          <w:p w:rsidR="00463B9A" w:rsidRDefault="00B05D66" w:rsidP="000B3560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3B9A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проведении и организации </w:t>
            </w:r>
          </w:p>
          <w:p w:rsidR="000C560C" w:rsidRDefault="00463B9A" w:rsidP="000B3560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научных и методических конференций, семинаров</w:t>
            </w:r>
            <w:r w:rsidR="00B05D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5D66" w:rsidRPr="00542E39" w:rsidRDefault="00B05D66" w:rsidP="000C560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11B1">
              <w:rPr>
                <w:rFonts w:ascii="Times New Roman" w:hAnsi="Times New Roman"/>
                <w:b/>
                <w:sz w:val="28"/>
                <w:szCs w:val="28"/>
              </w:rPr>
              <w:t>ГБПОУ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СК «Ставропольский базовый медицинский колледж» </w:t>
            </w:r>
          </w:p>
        </w:tc>
      </w:tr>
      <w:tr w:rsidR="00B05D66" w:rsidRPr="00542E39" w:rsidTr="000B3560">
        <w:trPr>
          <w:trHeight w:val="427"/>
        </w:trPr>
        <w:tc>
          <w:tcPr>
            <w:tcW w:w="5667" w:type="dxa"/>
            <w:vAlign w:val="center"/>
          </w:tcPr>
          <w:p w:rsidR="00B05D66" w:rsidRPr="00934A02" w:rsidRDefault="00B05D66" w:rsidP="00463B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20B6">
              <w:rPr>
                <w:rFonts w:ascii="Times New Roman" w:hAnsi="Times New Roman"/>
                <w:b/>
                <w:sz w:val="28"/>
                <w:szCs w:val="28"/>
              </w:rPr>
              <w:t xml:space="preserve">П СМК </w:t>
            </w:r>
            <w:r w:rsidR="00463B9A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Pr="00AC20B6">
              <w:rPr>
                <w:rFonts w:ascii="Times New Roman" w:hAnsi="Times New Roman"/>
                <w:b/>
                <w:sz w:val="28"/>
                <w:szCs w:val="28"/>
              </w:rPr>
              <w:t xml:space="preserve"> – 20</w:t>
            </w:r>
            <w:r w:rsidR="00934A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3903" w:type="dxa"/>
            <w:vAlign w:val="center"/>
          </w:tcPr>
          <w:p w:rsidR="00B05D66" w:rsidRPr="00542E39" w:rsidRDefault="00B05D66" w:rsidP="00B05D66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>Количество листов: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AC20B6">
              <w:rPr>
                <w:rFonts w:ascii="Times New Roman" w:hAnsi="Times New Roman"/>
                <w:b w:val="0"/>
                <w:color w:val="auto"/>
              </w:rPr>
              <w:t>8</w:t>
            </w:r>
          </w:p>
        </w:tc>
      </w:tr>
    </w:tbl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542E39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5B61" w:rsidRDefault="00805B61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 w:rsidRPr="00542E39">
        <w:rPr>
          <w:rFonts w:ascii="Times New Roman" w:hAnsi="Times New Roman"/>
          <w:b/>
          <w:sz w:val="28"/>
          <w:szCs w:val="28"/>
        </w:rPr>
        <w:t>г. Ставрополь, 20</w:t>
      </w:r>
      <w:r w:rsidR="00934A02">
        <w:rPr>
          <w:rFonts w:ascii="Times New Roman" w:hAnsi="Times New Roman"/>
          <w:b/>
          <w:sz w:val="28"/>
          <w:szCs w:val="28"/>
          <w:lang w:val="en-US"/>
        </w:rPr>
        <w:t>23</w:t>
      </w:r>
      <w:r w:rsidR="00F07C65">
        <w:rPr>
          <w:rFonts w:ascii="Times New Roman" w:hAnsi="Times New Roman"/>
          <w:b/>
          <w:sz w:val="28"/>
          <w:szCs w:val="28"/>
        </w:rPr>
        <w:t xml:space="preserve"> </w:t>
      </w:r>
      <w:r w:rsidRPr="00542E39">
        <w:rPr>
          <w:rFonts w:ascii="Times New Roman" w:hAnsi="Times New Roman"/>
          <w:b/>
          <w:sz w:val="28"/>
          <w:szCs w:val="28"/>
        </w:rPr>
        <w:t>г.</w:t>
      </w:r>
    </w:p>
    <w:p w:rsidR="00B05D66" w:rsidRDefault="00B05D66" w:rsidP="00B05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0B6A62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РАЗРАБОТАНО</w:t>
      </w:r>
      <w:r w:rsidR="00F07C65">
        <w:rPr>
          <w:rFonts w:ascii="Times New Roman" w:hAnsi="Times New Roman"/>
          <w:sz w:val="28"/>
          <w:szCs w:val="28"/>
        </w:rPr>
        <w:t xml:space="preserve"> – </w:t>
      </w:r>
      <w:r w:rsidR="00C724B6">
        <w:rPr>
          <w:rFonts w:ascii="Times New Roman" w:hAnsi="Times New Roman"/>
          <w:iCs/>
          <w:sz w:val="28"/>
          <w:szCs w:val="28"/>
        </w:rPr>
        <w:t>методистом Рыловой Н.Ю., Арутюнян Э.К.,</w:t>
      </w:r>
      <w:r w:rsidR="00F07C65">
        <w:rPr>
          <w:rFonts w:ascii="Times New Roman" w:hAnsi="Times New Roman"/>
          <w:iCs/>
          <w:sz w:val="28"/>
          <w:szCs w:val="28"/>
        </w:rPr>
        <w:t xml:space="preserve"> </w:t>
      </w:r>
      <w:r w:rsidR="00F07C65">
        <w:rPr>
          <w:rFonts w:ascii="Times New Roman" w:hAnsi="Times New Roman"/>
          <w:sz w:val="28"/>
          <w:szCs w:val="28"/>
        </w:rPr>
        <w:t xml:space="preserve">заместителем директора по </w:t>
      </w:r>
      <w:r w:rsidR="00463B9A">
        <w:rPr>
          <w:rFonts w:ascii="Times New Roman" w:hAnsi="Times New Roman"/>
          <w:sz w:val="28"/>
          <w:szCs w:val="28"/>
        </w:rPr>
        <w:t xml:space="preserve">научно-методической </w:t>
      </w:r>
      <w:r w:rsidR="00F07C65">
        <w:rPr>
          <w:rFonts w:ascii="Times New Roman" w:hAnsi="Times New Roman"/>
          <w:sz w:val="28"/>
          <w:szCs w:val="28"/>
        </w:rPr>
        <w:t xml:space="preserve">работе </w:t>
      </w:r>
      <w:r w:rsidR="00463B9A">
        <w:rPr>
          <w:rFonts w:ascii="Times New Roman" w:hAnsi="Times New Roman"/>
          <w:sz w:val="28"/>
          <w:szCs w:val="28"/>
        </w:rPr>
        <w:t>Дмитриевой Е.В.</w:t>
      </w:r>
      <w:r w:rsidR="00F07C65">
        <w:rPr>
          <w:rFonts w:ascii="Times New Roman" w:hAnsi="Times New Roman"/>
          <w:iCs/>
          <w:sz w:val="28"/>
          <w:szCs w:val="28"/>
        </w:rPr>
        <w:t xml:space="preserve"> 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Введен</w:t>
      </w:r>
      <w:r w:rsidR="005E33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463B9A">
        <w:rPr>
          <w:rFonts w:ascii="Times New Roman" w:hAnsi="Times New Roman"/>
          <w:sz w:val="28"/>
          <w:szCs w:val="28"/>
        </w:rPr>
        <w:t>в</w:t>
      </w:r>
      <w:r w:rsidR="00582F17">
        <w:rPr>
          <w:rFonts w:ascii="Times New Roman" w:hAnsi="Times New Roman"/>
          <w:sz w:val="28"/>
          <w:szCs w:val="28"/>
        </w:rPr>
        <w:t>замен версии 2</w:t>
      </w:r>
      <w:r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ПОЛОЖЕНИЕ соответствуют </w:t>
      </w:r>
      <w:r w:rsidR="00153A80" w:rsidRPr="00153A80">
        <w:rPr>
          <w:rFonts w:ascii="Times New Roman" w:hAnsi="Times New Roman"/>
          <w:bCs/>
          <w:sz w:val="28"/>
          <w:szCs w:val="28"/>
        </w:rPr>
        <w:t>ГОСТ Р ИСО 9001-20</w:t>
      </w:r>
      <w:r w:rsidR="00C724B6">
        <w:rPr>
          <w:rFonts w:ascii="Times New Roman" w:hAnsi="Times New Roman"/>
          <w:bCs/>
          <w:sz w:val="28"/>
          <w:szCs w:val="28"/>
        </w:rPr>
        <w:t>22</w:t>
      </w:r>
      <w:r w:rsidR="00153A80" w:rsidRPr="00153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 xml:space="preserve">4. УПРАВЛЕНИЕ ПРОЦЕДУРОЙ – в соответствии с требованиями </w:t>
      </w:r>
      <w:r w:rsidR="00C724B6">
        <w:rPr>
          <w:rFonts w:ascii="Times New Roman" w:hAnsi="Times New Roman"/>
          <w:sz w:val="28"/>
          <w:szCs w:val="28"/>
        </w:rPr>
        <w:t>Д</w:t>
      </w:r>
      <w:r w:rsidRPr="00153A80">
        <w:rPr>
          <w:rFonts w:ascii="Times New Roman" w:hAnsi="Times New Roman"/>
          <w:sz w:val="28"/>
          <w:szCs w:val="28"/>
        </w:rPr>
        <w:t>П СМК 01-20</w:t>
      </w:r>
      <w:r w:rsidR="00C724B6">
        <w:rPr>
          <w:rFonts w:ascii="Times New Roman" w:hAnsi="Times New Roman"/>
          <w:sz w:val="28"/>
          <w:szCs w:val="28"/>
        </w:rPr>
        <w:t>22</w:t>
      </w:r>
      <w:r w:rsidRPr="00153A80">
        <w:rPr>
          <w:rFonts w:ascii="Times New Roman" w:hAnsi="Times New Roman"/>
          <w:sz w:val="28"/>
          <w:szCs w:val="28"/>
        </w:rPr>
        <w:t xml:space="preserve"> </w:t>
      </w:r>
      <w:r w:rsidR="00C724B6">
        <w:rPr>
          <w:rFonts w:ascii="Times New Roman" w:hAnsi="Times New Roman"/>
          <w:sz w:val="28"/>
          <w:szCs w:val="28"/>
        </w:rPr>
        <w:t>Управление внутренними</w:t>
      </w:r>
      <w:r w:rsidRPr="00153A80">
        <w:rPr>
          <w:rFonts w:ascii="Times New Roman" w:hAnsi="Times New Roman"/>
          <w:sz w:val="28"/>
          <w:szCs w:val="28"/>
        </w:rPr>
        <w:t xml:space="preserve"> нормативны</w:t>
      </w:r>
      <w:r w:rsidR="00C724B6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документ</w:t>
      </w:r>
      <w:r w:rsidR="00C724B6">
        <w:rPr>
          <w:rFonts w:ascii="Times New Roman" w:hAnsi="Times New Roman"/>
          <w:sz w:val="28"/>
          <w:szCs w:val="28"/>
        </w:rPr>
        <w:t>ами</w:t>
      </w:r>
      <w:r w:rsidRPr="00153A80"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ПЕРЕСМОТРА - «07» октября 202</w:t>
      </w:r>
      <w:r w:rsidR="00C724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240"/>
      </w:tblGrid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1240" w:type="dxa"/>
            <w:hideMark/>
          </w:tcPr>
          <w:p w:rsidR="00F07C65" w:rsidRPr="006A4C28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ссылки </w:t>
            </w:r>
          </w:p>
        </w:tc>
        <w:tc>
          <w:tcPr>
            <w:tcW w:w="1240" w:type="dxa"/>
            <w:hideMark/>
          </w:tcPr>
          <w:p w:rsidR="00F07C65" w:rsidRPr="006A4C28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Термины, определения и сокращения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40" w:type="dxa"/>
            <w:hideMark/>
          </w:tcPr>
          <w:p w:rsidR="00F07C65" w:rsidRDefault="000B6A6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Pr="00942F20" w:rsidRDefault="00942F2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конференций</w:t>
            </w:r>
          </w:p>
        </w:tc>
        <w:tc>
          <w:tcPr>
            <w:tcW w:w="1240" w:type="dxa"/>
          </w:tcPr>
          <w:p w:rsidR="00F07C65" w:rsidRDefault="000B6A6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Pr="00942F20" w:rsidRDefault="00942F2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семинаров</w:t>
            </w:r>
          </w:p>
        </w:tc>
        <w:tc>
          <w:tcPr>
            <w:tcW w:w="1240" w:type="dxa"/>
          </w:tcPr>
          <w:p w:rsidR="00F07C65" w:rsidRPr="00942F20" w:rsidRDefault="00942F2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Pr="00942F20" w:rsidRDefault="00942F20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Права и обязанности</w:t>
            </w:r>
          </w:p>
        </w:tc>
        <w:tc>
          <w:tcPr>
            <w:tcW w:w="1240" w:type="dxa"/>
          </w:tcPr>
          <w:p w:rsidR="00F07C65" w:rsidRPr="00942F20" w:rsidRDefault="00942F2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</w:p>
    <w:p w:rsidR="00E6747A" w:rsidRDefault="00F07C65" w:rsidP="00F07C65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</w:t>
      </w:r>
      <w:r w:rsidR="00E674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П</w:t>
      </w:r>
      <w:r w:rsidR="00E6747A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E674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внутренним нормативным документом (ВНД) и </w:t>
      </w:r>
      <w:r w:rsidR="00166BD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регламентирует организацию и проведение </w:t>
      </w:r>
      <w:r w:rsidR="00166BDB" w:rsidRPr="00166BDB">
        <w:rPr>
          <w:rFonts w:ascii="Times New Roman" w:hAnsi="Times New Roman"/>
          <w:sz w:val="28"/>
          <w:szCs w:val="28"/>
        </w:rPr>
        <w:t>научных и методических конференций, семинаров</w:t>
      </w:r>
      <w:r w:rsidR="0016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47A">
        <w:rPr>
          <w:rFonts w:ascii="Times New Roman" w:eastAsia="Times New Roman" w:hAnsi="Times New Roman"/>
          <w:sz w:val="28"/>
          <w:szCs w:val="28"/>
          <w:lang w:eastAsia="ru-RU"/>
        </w:rPr>
        <w:t>в ГБ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ПОУ </w:t>
      </w:r>
      <w:r w:rsidR="00E6747A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47A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E5">
        <w:rPr>
          <w:rFonts w:ascii="Times New Roman" w:eastAsia="Times New Roman" w:hAnsi="Times New Roman"/>
          <w:sz w:val="28"/>
          <w:szCs w:val="28"/>
          <w:lang w:eastAsia="ru-RU"/>
        </w:rPr>
        <w:t>(далее – Колледж), осуществляющи</w:t>
      </w:r>
      <w:r w:rsidR="00166BD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деятельность по реализуемым образовательным программам, в соответствии с законодательством Российской Федерации.</w:t>
      </w:r>
    </w:p>
    <w:p w:rsidR="00E6747A" w:rsidRDefault="00E6747A" w:rsidP="00F07C65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C65" w:rsidRDefault="00F07C65" w:rsidP="000653C5">
      <w:pPr>
        <w:pStyle w:val="aa"/>
        <w:numPr>
          <w:ilvl w:val="0"/>
          <w:numId w:val="2"/>
        </w:num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F07C65" w:rsidRDefault="00F07C65" w:rsidP="000B6A62">
      <w:pPr>
        <w:pStyle w:val="aa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C6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</w:rPr>
        <w:t xml:space="preserve">со следующими нормативными документами: </w:t>
      </w:r>
    </w:p>
    <w:p w:rsidR="00F07C65" w:rsidRDefault="00F07C65" w:rsidP="00153A8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РФ;</w:t>
      </w:r>
    </w:p>
    <w:p w:rsidR="00F07C65" w:rsidRDefault="00F07C65" w:rsidP="00153A8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F4173E" w:rsidRDefault="00F4173E" w:rsidP="00F4173E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173E">
        <w:rPr>
          <w:rFonts w:ascii="Times New Roman" w:hAnsi="Times New Roman"/>
          <w:sz w:val="28"/>
          <w:szCs w:val="28"/>
        </w:rPr>
        <w:t>Приказом Министерства просвещения РФ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4173E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ГБПОУ СК «Ставропольский базовый медицинский колледж»;</w:t>
      </w:r>
    </w:p>
    <w:p w:rsidR="00E6747A" w:rsidRDefault="00E6747A" w:rsidP="00153A80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нормативными актами, регламентирующими образователь</w:t>
      </w:r>
      <w:r w:rsidR="001B28A6">
        <w:rPr>
          <w:rFonts w:ascii="Times New Roman" w:hAnsi="Times New Roman"/>
          <w:sz w:val="28"/>
          <w:szCs w:val="28"/>
        </w:rPr>
        <w:t>ную деятельность Колледжа;</w:t>
      </w:r>
    </w:p>
    <w:p w:rsidR="00F07C65" w:rsidRDefault="00153A80" w:rsidP="00153A80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>ДП СМК 01-20</w:t>
      </w:r>
      <w:r w:rsidR="00F4173E">
        <w:rPr>
          <w:rFonts w:ascii="Times New Roman" w:hAnsi="Times New Roman"/>
          <w:sz w:val="28"/>
          <w:szCs w:val="28"/>
        </w:rPr>
        <w:t>22 Управление</w:t>
      </w:r>
      <w:r w:rsidRPr="00153A80">
        <w:rPr>
          <w:rFonts w:ascii="Times New Roman" w:hAnsi="Times New Roman"/>
          <w:sz w:val="28"/>
          <w:szCs w:val="28"/>
        </w:rPr>
        <w:t xml:space="preserve"> </w:t>
      </w:r>
      <w:r w:rsidR="00F4173E">
        <w:rPr>
          <w:rFonts w:ascii="Times New Roman" w:hAnsi="Times New Roman"/>
          <w:sz w:val="28"/>
          <w:szCs w:val="28"/>
        </w:rPr>
        <w:t>в</w:t>
      </w:r>
      <w:r w:rsidRPr="00153A80">
        <w:rPr>
          <w:rFonts w:ascii="Times New Roman" w:hAnsi="Times New Roman"/>
          <w:sz w:val="28"/>
          <w:szCs w:val="28"/>
        </w:rPr>
        <w:t>нутренни</w:t>
      </w:r>
      <w:r w:rsidR="00F4173E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нормативны</w:t>
      </w:r>
      <w:r w:rsidR="00F4173E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документ</w:t>
      </w:r>
      <w:r w:rsidR="00F4173E">
        <w:rPr>
          <w:rFonts w:ascii="Times New Roman" w:hAnsi="Times New Roman"/>
          <w:sz w:val="28"/>
          <w:szCs w:val="28"/>
        </w:rPr>
        <w:t>ами.</w:t>
      </w:r>
    </w:p>
    <w:p w:rsidR="00F07C65" w:rsidRDefault="00F07C65" w:rsidP="000B6A62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Термины, определения и сокращения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F07C65" w:rsidRDefault="00F07C65" w:rsidP="004C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0B6A62" w:rsidTr="00164006">
        <w:trPr>
          <w:trHeight w:val="267"/>
        </w:trPr>
        <w:tc>
          <w:tcPr>
            <w:tcW w:w="1985" w:type="dxa"/>
            <w:hideMark/>
          </w:tcPr>
          <w:p w:rsidR="000B6A62" w:rsidRDefault="00164006" w:rsidP="0016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3A8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0B6A62" w:rsidRDefault="00D5630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Государственный стандарт России </w:t>
            </w:r>
            <w:r w:rsidR="000B6A62">
              <w:rPr>
                <w:rFonts w:ascii="Times New Roman" w:hAnsi="Times New Roman"/>
                <w:sz w:val="28"/>
              </w:rPr>
              <w:t>Международная организация по стандартизации;</w:t>
            </w:r>
          </w:p>
        </w:tc>
      </w:tr>
      <w:tr w:rsidR="000B6A62" w:rsidTr="00164006">
        <w:trPr>
          <w:trHeight w:val="267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Документированная процедура;</w:t>
            </w:r>
          </w:p>
        </w:tc>
      </w:tr>
      <w:tr w:rsidR="000B6A62" w:rsidTr="00164006">
        <w:trPr>
          <w:trHeight w:val="275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Внутренний нормативный документ;</w:t>
            </w:r>
          </w:p>
        </w:tc>
      </w:tr>
      <w:tr w:rsidR="000B6A62" w:rsidTr="00164006">
        <w:trPr>
          <w:trHeight w:val="275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0B6A62" w:rsidTr="00164006"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профессиональное образование;</w:t>
            </w:r>
          </w:p>
        </w:tc>
      </w:tr>
      <w:tr w:rsidR="000B6A62" w:rsidTr="00164006"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государственный образовательный стандарт.</w:t>
            </w:r>
          </w:p>
        </w:tc>
      </w:tr>
    </w:tbl>
    <w:p w:rsidR="00166BDB" w:rsidRDefault="00166BDB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66BDB" w:rsidRDefault="00166BDB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66BDB" w:rsidRDefault="00166BDB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66BDB" w:rsidRDefault="00166BDB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07C65" w:rsidRDefault="00D56301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F07C6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66BDB" w:rsidRDefault="00166BDB" w:rsidP="00166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(далее – Положение) разработано с целью соблюдения законодательства Российской Федерации в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и проведения </w:t>
      </w:r>
      <w:r w:rsidRPr="00166BDB">
        <w:rPr>
          <w:rFonts w:ascii="Times New Roman" w:hAnsi="Times New Roman"/>
          <w:sz w:val="28"/>
          <w:szCs w:val="28"/>
        </w:rPr>
        <w:t>научных и методических конференций, семинаров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6BDB" w:rsidRPr="00166BDB" w:rsidRDefault="00166BDB" w:rsidP="0016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BDB">
        <w:rPr>
          <w:rFonts w:ascii="Times New Roman" w:hAnsi="Times New Roman"/>
          <w:color w:val="000000"/>
          <w:sz w:val="28"/>
          <w:szCs w:val="28"/>
          <w:lang w:eastAsia="ru-RU"/>
        </w:rPr>
        <w:t>4.1. Положение регламентирует порядок организации и проведения конференций и семинаров.</w:t>
      </w:r>
    </w:p>
    <w:p w:rsidR="00166BDB" w:rsidRPr="00166BDB" w:rsidRDefault="00166BDB" w:rsidP="0016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BDB">
        <w:rPr>
          <w:rFonts w:ascii="Times New Roman" w:hAnsi="Times New Roman"/>
          <w:color w:val="000000"/>
          <w:sz w:val="28"/>
          <w:szCs w:val="28"/>
          <w:lang w:eastAsia="ru-RU"/>
        </w:rPr>
        <w:t>4.2. Теоретические семинары (семинары-практикумы); конференции одна из форм повышения научно-теоретического уровня педагогических работников и совершенствования их профессионального мастерства.</w:t>
      </w:r>
    </w:p>
    <w:p w:rsidR="00166BDB" w:rsidRPr="00166BDB" w:rsidRDefault="00166BDB" w:rsidP="0016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BDB">
        <w:rPr>
          <w:rFonts w:ascii="Times New Roman" w:hAnsi="Times New Roman"/>
          <w:color w:val="000000"/>
          <w:sz w:val="28"/>
          <w:szCs w:val="28"/>
          <w:lang w:eastAsia="ru-RU"/>
        </w:rPr>
        <w:t>4.3. Тематика конференций и семинаров определяется методической темой, целями и задачами, стоящими перед коллективом.</w:t>
      </w:r>
    </w:p>
    <w:p w:rsidR="00166BDB" w:rsidRPr="00166BDB" w:rsidRDefault="00166BDB" w:rsidP="00166B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BDB">
        <w:rPr>
          <w:rFonts w:ascii="Times New Roman" w:hAnsi="Times New Roman"/>
          <w:color w:val="000000"/>
          <w:sz w:val="28"/>
          <w:szCs w:val="28"/>
          <w:lang w:eastAsia="ru-RU"/>
        </w:rPr>
        <w:t>4.4. Конференции и семинары организуются и проводятся в соответствии с планом работы колледжа на предстоящий учебный год.</w:t>
      </w:r>
    </w:p>
    <w:p w:rsidR="00F07C65" w:rsidRDefault="00F07C65" w:rsidP="00E6747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6BDB" w:rsidRPr="00677B76" w:rsidRDefault="00C41BC6" w:rsidP="00677B7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166BDB"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 и проведение конференций</w:t>
      </w:r>
    </w:p>
    <w:p w:rsidR="00166BDB" w:rsidRPr="00677B76" w:rsidRDefault="00C41BC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Конференции проводятся с периодичностью не реже 1 раза в год. Проведение Конференции </w:t>
      </w:r>
      <w:r w:rsidR="004C2DC8">
        <w:rPr>
          <w:rFonts w:ascii="Times New Roman" w:hAnsi="Times New Roman"/>
          <w:color w:val="000000"/>
          <w:sz w:val="28"/>
          <w:szCs w:val="28"/>
          <w:lang w:eastAsia="ru-RU"/>
        </w:rPr>
        <w:t>может регламентироваться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распорядительным актом директора </w:t>
      </w:r>
      <w:r w:rsidR="00D8035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Колледжа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2B72B4">
        <w:rPr>
          <w:rFonts w:ascii="Times New Roman" w:hAnsi="Times New Roman"/>
          <w:color w:val="000000"/>
          <w:sz w:val="28"/>
          <w:szCs w:val="28"/>
          <w:lang w:eastAsia="ru-RU"/>
        </w:rPr>
        <w:t>/или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программой.</w:t>
      </w:r>
    </w:p>
    <w:p w:rsidR="00166BDB" w:rsidRPr="00677B76" w:rsidRDefault="00AF7491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.2. В приказе утверждается порядок планирования, подготовки и проведения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конференций</w:t>
      </w:r>
    </w:p>
    <w:p w:rsidR="00166BDB" w:rsidRPr="00677B76" w:rsidRDefault="00166BDB" w:rsidP="00677B76">
      <w:pPr>
        <w:pStyle w:val="a9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дату, время и место проведения конференции;</w:t>
      </w:r>
    </w:p>
    <w:p w:rsidR="00166BDB" w:rsidRPr="00677B76" w:rsidRDefault="00166BDB" w:rsidP="00677B76">
      <w:pPr>
        <w:pStyle w:val="a9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состав оргкомитета по организации и проведению конференции;</w:t>
      </w:r>
    </w:p>
    <w:p w:rsidR="00166BDB" w:rsidRPr="00677B76" w:rsidRDefault="00166BDB" w:rsidP="00677B76">
      <w:pPr>
        <w:pStyle w:val="a9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план подготовки и проведения конференции;</w:t>
      </w:r>
    </w:p>
    <w:p w:rsidR="00166BDB" w:rsidRPr="00677B76" w:rsidRDefault="00166BDB" w:rsidP="00677B76">
      <w:pPr>
        <w:pStyle w:val="a9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сроки представления отчетов о проведении конференции.</w:t>
      </w:r>
    </w:p>
    <w:p w:rsidR="00166BDB" w:rsidRPr="00677B76" w:rsidRDefault="00166BDB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о проведении конференции должен быть подготовлен в срок не позднее </w:t>
      </w:r>
      <w:r w:rsidR="00677B7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677B76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календарных дней до запланированной даты проведения конференции.</w:t>
      </w:r>
    </w:p>
    <w:p w:rsidR="004C2DC8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Для организации и проведения конференций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Колледже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создаётся оргкомитет.</w:t>
      </w:r>
    </w:p>
    <w:p w:rsidR="00166BDB" w:rsidRPr="00677B76" w:rsidRDefault="00166BDB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Оргкомитет конференции: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 подготовку помещений для проведения конференции;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 общий ход подготовки конференции в соответствии с принятым</w:t>
      </w:r>
      <w:r w:rsidR="00677B76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планом;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определяет приглашенных для участия в работе конференции;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определяет тематику докладов и утверждает докладчиков;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разрабатывает программу конференции;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организует тематические выставки;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разрабатывает текст информационного объявления о проведении конференции;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размещает информационное сообщение о конференции на сайте </w:t>
      </w:r>
      <w:r w:rsidR="00677B76">
        <w:rPr>
          <w:rFonts w:ascii="Times New Roman" w:hAnsi="Times New Roman"/>
          <w:color w:val="000000"/>
          <w:sz w:val="28"/>
          <w:szCs w:val="28"/>
          <w:lang w:eastAsia="ru-RU"/>
        </w:rPr>
        <w:t>Колледжа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оформляет помещения техническими средствами для проведения пленарных и</w:t>
      </w:r>
      <w:r w:rsidR="00677B76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секционных заседаний;</w:t>
      </w:r>
    </w:p>
    <w:p w:rsidR="00166BDB" w:rsidRPr="00677B76" w:rsidRDefault="00166BDB" w:rsidP="00677B76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составляет список участников конференции и др.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.4. К материалам конференции могут относиться:</w:t>
      </w:r>
    </w:p>
    <w:p w:rsidR="00166BDB" w:rsidRPr="00677B76" w:rsidRDefault="00166BDB" w:rsidP="00677B76">
      <w:pPr>
        <w:pStyle w:val="a9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информационное сообщение на сайте </w:t>
      </w:r>
      <w:r w:rsidR="00677B76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Колледжа</w:t>
      </w: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66BDB" w:rsidRPr="00677B76" w:rsidRDefault="00166BDB" w:rsidP="00677B76">
      <w:pPr>
        <w:pStyle w:val="a9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программа;</w:t>
      </w:r>
    </w:p>
    <w:p w:rsidR="00166BDB" w:rsidRPr="00677B76" w:rsidRDefault="00166BDB" w:rsidP="00677B76">
      <w:pPr>
        <w:pStyle w:val="a9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сборник докладов и работ конференции;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="00166BDB"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Организация и проведение семинаров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Периодичность проведения семинаров не устанавливается.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семинаров </w:t>
      </w:r>
      <w:r w:rsidR="00F072BE">
        <w:rPr>
          <w:rFonts w:ascii="Times New Roman" w:hAnsi="Times New Roman"/>
          <w:color w:val="000000"/>
          <w:sz w:val="28"/>
          <w:szCs w:val="28"/>
          <w:lang w:eastAsia="ru-RU"/>
        </w:rPr>
        <w:t>может регламентироваться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распорядительным актом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Колледжа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и (или) программой семинара.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Перед семинаром предлагаются темы и актуальные проблемы, которые помогают участникам активно обсуждать заданную тематику семинара.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.4. Семинар может состоять из 2-3 и более занятий, сочетающих в себе обсуждение проблемы, обмен положительным опытом по данной проблеме, выполнение практических заданий, освоение техники педагогического труда, наблюдение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работы своих коллег.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Семинар-практикум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обмен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опытом,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наглядную демонстрацию нестандартных форм и методов работы с последующим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их анализом.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166BDB"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Права и обязанности</w:t>
      </w:r>
      <w:r w:rsidRPr="00677B76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Участие в работе семинаров и конференций обязательно для всех педагогических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Колледжа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6BDB" w:rsidRPr="00677B76" w:rsidRDefault="00677B76" w:rsidP="00677B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66BDB" w:rsidRPr="00677B76">
        <w:rPr>
          <w:rFonts w:ascii="Times New Roman" w:hAnsi="Times New Roman"/>
          <w:color w:val="000000"/>
          <w:sz w:val="28"/>
          <w:szCs w:val="28"/>
          <w:lang w:eastAsia="ru-RU"/>
        </w:rPr>
        <w:t>.2. Каждый участник семинара и конференции имеет право:</w:t>
      </w:r>
    </w:p>
    <w:p w:rsidR="00166BDB" w:rsidRPr="009C20AC" w:rsidRDefault="00166BDB" w:rsidP="009C20AC">
      <w:pPr>
        <w:pStyle w:val="a9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0AC">
        <w:rPr>
          <w:rFonts w:ascii="Times New Roman" w:hAnsi="Times New Roman"/>
          <w:color w:val="000000"/>
          <w:sz w:val="28"/>
          <w:szCs w:val="28"/>
          <w:lang w:eastAsia="ru-RU"/>
        </w:rPr>
        <w:t>предложить коллегам свой опыт работы по теме;</w:t>
      </w:r>
    </w:p>
    <w:p w:rsidR="00166BDB" w:rsidRPr="009C20AC" w:rsidRDefault="00166BDB" w:rsidP="009C20AC">
      <w:pPr>
        <w:pStyle w:val="a9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0AC">
        <w:rPr>
          <w:rFonts w:ascii="Times New Roman" w:hAnsi="Times New Roman"/>
          <w:color w:val="000000"/>
          <w:sz w:val="28"/>
          <w:szCs w:val="28"/>
          <w:lang w:eastAsia="ru-RU"/>
        </w:rPr>
        <w:t>высказать свое мнение;</w:t>
      </w:r>
    </w:p>
    <w:p w:rsidR="00166BDB" w:rsidRPr="009C20AC" w:rsidRDefault="00166BDB" w:rsidP="009C20AC">
      <w:pPr>
        <w:pStyle w:val="a9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0AC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принятии решения;</w:t>
      </w:r>
    </w:p>
    <w:p w:rsidR="00166BDB" w:rsidRPr="009C20AC" w:rsidRDefault="00166BDB" w:rsidP="009C20AC">
      <w:pPr>
        <w:pStyle w:val="a9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0AC">
        <w:rPr>
          <w:rFonts w:ascii="Times New Roman" w:hAnsi="Times New Roman"/>
          <w:color w:val="000000"/>
          <w:sz w:val="28"/>
          <w:szCs w:val="28"/>
          <w:lang w:eastAsia="ru-RU"/>
        </w:rPr>
        <w:t>выбирать те или иные формы работы, предло</w:t>
      </w:r>
      <w:r w:rsidR="00677B76" w:rsidRPr="009C20AC">
        <w:rPr>
          <w:rFonts w:ascii="Times New Roman" w:hAnsi="Times New Roman"/>
          <w:color w:val="000000"/>
          <w:sz w:val="28"/>
          <w:szCs w:val="28"/>
          <w:lang w:eastAsia="ru-RU"/>
        </w:rPr>
        <w:t>женные на семинаре или конферен</w:t>
      </w:r>
      <w:r w:rsidRPr="009C20AC">
        <w:rPr>
          <w:rFonts w:ascii="Times New Roman" w:hAnsi="Times New Roman"/>
          <w:color w:val="000000"/>
          <w:sz w:val="28"/>
          <w:szCs w:val="28"/>
          <w:lang w:eastAsia="ru-RU"/>
        </w:rPr>
        <w:t>ции.</w:t>
      </w:r>
    </w:p>
    <w:p w:rsidR="00FE0537" w:rsidRPr="00677B76" w:rsidRDefault="00FE0537" w:rsidP="00677B76">
      <w:pPr>
        <w:pStyle w:val="Default"/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FE0537" w:rsidRDefault="00FE0537" w:rsidP="00FE0537">
      <w:pPr>
        <w:tabs>
          <w:tab w:val="left" w:pos="1114"/>
        </w:tabs>
        <w:rPr>
          <w:rFonts w:ascii="Calibri" w:hAnsi="Calibri"/>
        </w:rPr>
      </w:pPr>
    </w:p>
    <w:p w:rsidR="009C20AC" w:rsidRDefault="009C20AC" w:rsidP="00FE0537">
      <w:pPr>
        <w:tabs>
          <w:tab w:val="left" w:pos="1114"/>
        </w:tabs>
        <w:rPr>
          <w:rFonts w:ascii="Calibri" w:hAnsi="Calibri"/>
        </w:rPr>
      </w:pPr>
    </w:p>
    <w:p w:rsidR="009C20AC" w:rsidRDefault="009C20AC" w:rsidP="00FE0537">
      <w:pPr>
        <w:tabs>
          <w:tab w:val="left" w:pos="1114"/>
        </w:tabs>
        <w:rPr>
          <w:rFonts w:ascii="Calibri" w:hAnsi="Calibri"/>
        </w:rPr>
      </w:pPr>
    </w:p>
    <w:p w:rsidR="009C20AC" w:rsidRDefault="009C20AC" w:rsidP="00FE0537">
      <w:pPr>
        <w:tabs>
          <w:tab w:val="left" w:pos="1114"/>
        </w:tabs>
        <w:rPr>
          <w:rFonts w:ascii="Calibri" w:hAnsi="Calibri"/>
        </w:rPr>
      </w:pPr>
    </w:p>
    <w:p w:rsidR="00FE0537" w:rsidRPr="006A4C28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4C28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25"/>
        <w:gridCol w:w="2411"/>
        <w:gridCol w:w="142"/>
        <w:gridCol w:w="2410"/>
      </w:tblGrid>
      <w:tr w:rsidR="00FE0537" w:rsidTr="00FE0537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</w:tc>
      </w:tr>
      <w:tr w:rsidR="00FE0537" w:rsidTr="00FE053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10"/>
        </w:trPr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2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07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3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CE5" w:rsidRDefault="00E57C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E0537" w:rsidRPr="006A4C28" w:rsidRDefault="00D56301" w:rsidP="00FE0537">
      <w:pPr>
        <w:spacing w:before="120" w:after="0" w:line="19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4C2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Лист </w:t>
      </w:r>
      <w:r w:rsidR="00FE0537" w:rsidRPr="006A4C28">
        <w:rPr>
          <w:rFonts w:ascii="Times New Roman" w:hAnsi="Times New Roman"/>
          <w:b/>
          <w:sz w:val="28"/>
          <w:szCs w:val="28"/>
          <w:lang w:eastAsia="ru-RU"/>
        </w:rPr>
        <w:t>ознакомления</w:t>
      </w:r>
    </w:p>
    <w:p w:rsidR="00FE0537" w:rsidRDefault="00FE0537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FE0537" w:rsidTr="00FE0537">
        <w:trPr>
          <w:trHeight w:val="10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1" w:name="_Toc482684180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  <w:bookmarkEnd w:id="1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2" w:name="_Toc482684181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3" w:name="_Toc482684182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Фамилия И.О.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работника,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4" w:name="_Toc482684183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Должность работника, 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4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5" w:name="_Toc482684184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Подпись</w:t>
            </w:r>
            <w:bookmarkEnd w:id="5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6" w:name="_Toc482684185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Дата</w:t>
            </w:r>
            <w:bookmarkEnd w:id="6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Примечания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0537" w:rsidRDefault="00FE0537" w:rsidP="00FE0537">
      <w:pPr>
        <w:keepNext/>
        <w:overflowPunct w:val="0"/>
        <w:autoSpaceDE w:val="0"/>
        <w:autoSpaceDN w:val="0"/>
        <w:adjustRightInd w:val="0"/>
        <w:spacing w:after="60" w:line="240" w:lineRule="auto"/>
        <w:ind w:right="-142"/>
        <w:jc w:val="right"/>
        <w:textAlignment w:val="baseline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spacing w:val="-2"/>
          <w:kern w:val="2"/>
          <w:sz w:val="28"/>
          <w:szCs w:val="28"/>
          <w:lang w:eastAsia="ru-RU"/>
        </w:rPr>
      </w:pPr>
    </w:p>
    <w:sectPr w:rsidR="00FE0537" w:rsidSect="00153A80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E5C" w:rsidRDefault="00973E5C" w:rsidP="00B05D66">
      <w:pPr>
        <w:spacing w:after="0" w:line="240" w:lineRule="auto"/>
      </w:pPr>
      <w:r>
        <w:separator/>
      </w:r>
    </w:p>
  </w:endnote>
  <w:endnote w:type="continuationSeparator" w:id="0">
    <w:p w:rsidR="00973E5C" w:rsidRDefault="00973E5C" w:rsidP="00B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E5C" w:rsidRDefault="00973E5C" w:rsidP="00B05D66">
      <w:pPr>
        <w:spacing w:after="0" w:line="240" w:lineRule="auto"/>
      </w:pPr>
      <w:r>
        <w:separator/>
      </w:r>
    </w:p>
  </w:footnote>
  <w:footnote w:type="continuationSeparator" w:id="0">
    <w:p w:rsidR="00973E5C" w:rsidRDefault="00973E5C" w:rsidP="00B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13"/>
      <w:gridCol w:w="1134"/>
    </w:tblGrid>
    <w:tr w:rsidR="00B05D66" w:rsidRPr="002139DE" w:rsidTr="000B3560">
      <w:trPr>
        <w:cantSplit/>
      </w:trPr>
      <w:tc>
        <w:tcPr>
          <w:tcW w:w="86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10"/>
            </w:rPr>
          </w:pPr>
          <w:r w:rsidRPr="002139DE">
            <w:rPr>
              <w:rFonts w:ascii="Times New Roman" w:hAnsi="Times New Roman"/>
              <w:sz w:val="20"/>
            </w:rPr>
            <w:t>ГБПОУ СК «Ставропольский базовый медицинский колледж»</w:t>
          </w:r>
        </w:p>
        <w:p w:rsidR="00B05D66" w:rsidRPr="002139DE" w:rsidRDefault="00B05D66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>Система менеджмента качества</w:t>
          </w:r>
        </w:p>
        <w:p w:rsidR="00166BDB" w:rsidRPr="00166BDB" w:rsidRDefault="00B05D66" w:rsidP="00166BDB">
          <w:pPr>
            <w:spacing w:after="0" w:line="240" w:lineRule="auto"/>
            <w:ind w:right="-14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Cs w:val="20"/>
              <w:lang w:eastAsia="ru-RU"/>
            </w:rPr>
            <w:t>П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>о</w:t>
          </w:r>
          <w:r>
            <w:rPr>
              <w:rFonts w:ascii="Times New Roman" w:hAnsi="Times New Roman"/>
              <w:b/>
              <w:szCs w:val="20"/>
              <w:lang w:eastAsia="ru-RU"/>
            </w:rPr>
            <w:t>ложение о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  <w:r w:rsidR="00166BDB" w:rsidRPr="00166BDB">
            <w:rPr>
              <w:rFonts w:ascii="Times New Roman" w:hAnsi="Times New Roman"/>
              <w:b/>
            </w:rPr>
            <w:t xml:space="preserve">проведении и организации </w:t>
          </w:r>
        </w:p>
        <w:p w:rsidR="00962BAC" w:rsidRDefault="00166BDB" w:rsidP="00166BDB">
          <w:pPr>
            <w:spacing w:after="0" w:line="240" w:lineRule="auto"/>
            <w:jc w:val="center"/>
            <w:rPr>
              <w:rFonts w:ascii="Times New Roman" w:hAnsi="Times New Roman"/>
              <w:b/>
              <w:szCs w:val="20"/>
              <w:lang w:eastAsia="ru-RU"/>
            </w:rPr>
          </w:pPr>
          <w:r w:rsidRPr="00166BDB">
            <w:rPr>
              <w:rFonts w:ascii="Times New Roman" w:hAnsi="Times New Roman"/>
              <w:b/>
            </w:rPr>
            <w:t>научных и методических конференций, семинаров</w:t>
          </w:r>
        </w:p>
        <w:p w:rsidR="00B05D66" w:rsidRPr="002139DE" w:rsidRDefault="00B05D66" w:rsidP="00B05D66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Cs w:val="20"/>
              <w:lang w:eastAsia="ru-RU"/>
            </w:rPr>
            <w:t xml:space="preserve">в 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>ГБПОУ СК «Ставропольский базовый медицинский колледж»</w:t>
          </w:r>
          <w:r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934A02" w:rsidRDefault="00B05D66" w:rsidP="00AC20B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Версия: </w:t>
          </w:r>
          <w:r w:rsidR="00934A02">
            <w:rPr>
              <w:rFonts w:ascii="Times New Roman" w:hAnsi="Times New Roman"/>
              <w:sz w:val="20"/>
              <w:szCs w:val="20"/>
              <w:lang w:val="en-US"/>
            </w:rPr>
            <w:t>3</w:t>
          </w:r>
        </w:p>
      </w:tc>
    </w:tr>
    <w:tr w:rsidR="00B05D66" w:rsidRPr="002139DE" w:rsidTr="000B3560">
      <w:trPr>
        <w:cantSplit/>
        <w:trHeight w:val="207"/>
      </w:trPr>
      <w:tc>
        <w:tcPr>
          <w:tcW w:w="86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42F20">
            <w:rPr>
              <w:rFonts w:ascii="Times New Roman" w:hAnsi="Times New Roman"/>
              <w:noProof/>
              <w:sz w:val="20"/>
              <w:szCs w:val="20"/>
            </w:rPr>
            <w:t>8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2139DE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42F20">
            <w:rPr>
              <w:rFonts w:ascii="Times New Roman" w:hAnsi="Times New Roman"/>
              <w:noProof/>
              <w:sz w:val="20"/>
              <w:szCs w:val="20"/>
            </w:rPr>
            <w:t>8</w:t>
          </w:r>
          <w:r w:rsidR="00CD071D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B05D66" w:rsidRDefault="00B05D66" w:rsidP="00DC5C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2E" w:rsidRDefault="00153A80" w:rsidP="00153A80">
    <w:pPr>
      <w:pStyle w:val="a3"/>
      <w:spacing w:after="0" w:line="240" w:lineRule="auto"/>
      <w:jc w:val="center"/>
      <w:rPr>
        <w:rFonts w:ascii="Times New Roman" w:hAnsi="Times New Roman"/>
      </w:rPr>
    </w:pPr>
    <w:r w:rsidRPr="00153A80">
      <w:rPr>
        <w:rFonts w:ascii="Times New Roman" w:hAnsi="Times New Roman"/>
      </w:rPr>
      <w:t xml:space="preserve">Государственное бюджетное профессиональное образовательное учреждение </w:t>
    </w:r>
  </w:p>
  <w:p w:rsidR="00153A80" w:rsidRPr="00153A80" w:rsidRDefault="004A2C2E" w:rsidP="00153A80">
    <w:pPr>
      <w:pStyle w:val="a3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Ставропольского края</w:t>
    </w:r>
  </w:p>
  <w:p w:rsidR="00153A80" w:rsidRDefault="00153A80" w:rsidP="00153A80">
    <w:pPr>
      <w:pStyle w:val="a3"/>
      <w:spacing w:after="0" w:line="240" w:lineRule="auto"/>
      <w:jc w:val="center"/>
    </w:pPr>
    <w:r w:rsidRPr="00153A80">
      <w:rPr>
        <w:rFonts w:ascii="Times New Roman" w:hAnsi="Times New Roman"/>
      </w:rPr>
      <w:t>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35C"/>
    <w:multiLevelType w:val="hybridMultilevel"/>
    <w:tmpl w:val="0D804BD8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1B472A"/>
    <w:multiLevelType w:val="hybridMultilevel"/>
    <w:tmpl w:val="B8C4C6A4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724DF5"/>
    <w:multiLevelType w:val="hybridMultilevel"/>
    <w:tmpl w:val="F6164B1A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47D742B6"/>
    <w:multiLevelType w:val="hybridMultilevel"/>
    <w:tmpl w:val="1DB655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914CD"/>
    <w:multiLevelType w:val="hybridMultilevel"/>
    <w:tmpl w:val="6F2C5AF4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E1308A"/>
    <w:multiLevelType w:val="hybridMultilevel"/>
    <w:tmpl w:val="A6A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66"/>
    <w:rsid w:val="000222FA"/>
    <w:rsid w:val="000653C5"/>
    <w:rsid w:val="000B50C8"/>
    <w:rsid w:val="000B6A62"/>
    <w:rsid w:val="000C560C"/>
    <w:rsid w:val="000E7426"/>
    <w:rsid w:val="000F27B3"/>
    <w:rsid w:val="00153A80"/>
    <w:rsid w:val="00164006"/>
    <w:rsid w:val="00166BDB"/>
    <w:rsid w:val="001B28A6"/>
    <w:rsid w:val="002167B4"/>
    <w:rsid w:val="00223F8D"/>
    <w:rsid w:val="00264DFD"/>
    <w:rsid w:val="00272BA7"/>
    <w:rsid w:val="00286EE2"/>
    <w:rsid w:val="002B72B4"/>
    <w:rsid w:val="002E2925"/>
    <w:rsid w:val="003E7F5B"/>
    <w:rsid w:val="00463B9A"/>
    <w:rsid w:val="004947FF"/>
    <w:rsid w:val="004A1C8F"/>
    <w:rsid w:val="004A2C2E"/>
    <w:rsid w:val="004C2DC8"/>
    <w:rsid w:val="00520609"/>
    <w:rsid w:val="00542457"/>
    <w:rsid w:val="00582F17"/>
    <w:rsid w:val="005E33BC"/>
    <w:rsid w:val="005F5B64"/>
    <w:rsid w:val="00677B76"/>
    <w:rsid w:val="006A4C28"/>
    <w:rsid w:val="006C7E25"/>
    <w:rsid w:val="006F05AE"/>
    <w:rsid w:val="006F10D6"/>
    <w:rsid w:val="0070622E"/>
    <w:rsid w:val="00771CCF"/>
    <w:rsid w:val="007E48B5"/>
    <w:rsid w:val="00805B61"/>
    <w:rsid w:val="00823194"/>
    <w:rsid w:val="008718B5"/>
    <w:rsid w:val="00877AC9"/>
    <w:rsid w:val="008900AB"/>
    <w:rsid w:val="0092434C"/>
    <w:rsid w:val="00934A02"/>
    <w:rsid w:val="00942F20"/>
    <w:rsid w:val="00962BAC"/>
    <w:rsid w:val="00973E5C"/>
    <w:rsid w:val="009C20AC"/>
    <w:rsid w:val="00A1120C"/>
    <w:rsid w:val="00A33792"/>
    <w:rsid w:val="00A42C7A"/>
    <w:rsid w:val="00A969C8"/>
    <w:rsid w:val="00AC20B6"/>
    <w:rsid w:val="00AF201F"/>
    <w:rsid w:val="00AF7491"/>
    <w:rsid w:val="00B05542"/>
    <w:rsid w:val="00B05D66"/>
    <w:rsid w:val="00BC1D8E"/>
    <w:rsid w:val="00BD0B34"/>
    <w:rsid w:val="00BE53E5"/>
    <w:rsid w:val="00C24A09"/>
    <w:rsid w:val="00C41BC6"/>
    <w:rsid w:val="00C724B6"/>
    <w:rsid w:val="00CD071D"/>
    <w:rsid w:val="00CD4803"/>
    <w:rsid w:val="00CD5522"/>
    <w:rsid w:val="00D56301"/>
    <w:rsid w:val="00D8035B"/>
    <w:rsid w:val="00D902BE"/>
    <w:rsid w:val="00DC5C2D"/>
    <w:rsid w:val="00E23F66"/>
    <w:rsid w:val="00E324CF"/>
    <w:rsid w:val="00E57CE5"/>
    <w:rsid w:val="00E6747A"/>
    <w:rsid w:val="00ED2AF4"/>
    <w:rsid w:val="00F072BE"/>
    <w:rsid w:val="00F07C65"/>
    <w:rsid w:val="00F4064C"/>
    <w:rsid w:val="00F4173E"/>
    <w:rsid w:val="00FB07D1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17AE"/>
  <w15:docId w15:val="{B1022E1D-C440-4F27-97A1-B03E1AF3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D66"/>
    <w:pPr>
      <w:spacing w:after="200" w:line="276" w:lineRule="auto"/>
      <w:ind w:firstLine="0"/>
      <w:jc w:val="left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05D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66"/>
    <w:rPr>
      <w:rFonts w:asciiTheme="majorHAnsi" w:eastAsiaTheme="majorEastAsia" w:hAnsiTheme="majorHAnsi" w:cs="Times New Roman"/>
      <w:b/>
      <w:bCs/>
      <w:color w:val="2E74B5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rsid w:val="00B05D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B05D66"/>
    <w:rPr>
      <w:rFonts w:ascii="Calibri" w:eastAsia="Times New Roman" w:hAnsi="Calibri" w:cs="Times New Roman"/>
      <w:sz w:val="22"/>
    </w:rPr>
  </w:style>
  <w:style w:type="paragraph" w:styleId="a5">
    <w:name w:val="Body Text"/>
    <w:basedOn w:val="a"/>
    <w:link w:val="a6"/>
    <w:uiPriority w:val="99"/>
    <w:rsid w:val="00B05D6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05D66"/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66"/>
    <w:rPr>
      <w:rFonts w:asciiTheme="minorHAnsi" w:eastAsia="Times New Roman" w:hAnsiTheme="minorHAnsi" w:cs="Times New Roman"/>
      <w:sz w:val="22"/>
    </w:rPr>
  </w:style>
  <w:style w:type="paragraph" w:styleId="a9">
    <w:name w:val="List Paragraph"/>
    <w:basedOn w:val="a"/>
    <w:uiPriority w:val="34"/>
    <w:qFormat/>
    <w:rsid w:val="00F07C65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07C65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07C65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1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2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Остапенко</dc:creator>
  <cp:lastModifiedBy>Елена В. Дмитриева</cp:lastModifiedBy>
  <cp:revision>29</cp:revision>
  <cp:lastPrinted>2019-11-16T07:53:00Z</cp:lastPrinted>
  <dcterms:created xsi:type="dcterms:W3CDTF">2019-11-21T13:26:00Z</dcterms:created>
  <dcterms:modified xsi:type="dcterms:W3CDTF">2023-11-20T06:52:00Z</dcterms:modified>
</cp:coreProperties>
</file>